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56" w:rsidRDefault="00E25956">
      <w:pPr>
        <w:ind w:left="0" w:hanging="2"/>
      </w:pPr>
    </w:p>
    <w:p w:rsidR="00E25956" w:rsidRDefault="00E82FCA">
      <w:pPr>
        <w:ind w:left="2" w:hanging="4"/>
        <w:jc w:val="center"/>
        <w:rPr>
          <w:sz w:val="48"/>
          <w:szCs w:val="48"/>
        </w:rPr>
      </w:pPr>
      <w:r>
        <w:rPr>
          <w:sz w:val="44"/>
          <w:szCs w:val="44"/>
        </w:rPr>
        <w:t xml:space="preserve">Fiche de </w:t>
      </w:r>
      <w:proofErr w:type="spellStart"/>
      <w:r>
        <w:rPr>
          <w:sz w:val="44"/>
          <w:szCs w:val="44"/>
        </w:rPr>
        <w:t>formation</w:t>
      </w:r>
      <w:proofErr w:type="spellEnd"/>
      <w:r>
        <w:rPr>
          <w:sz w:val="44"/>
          <w:szCs w:val="44"/>
        </w:rPr>
        <w:t xml:space="preserve"> CDI</w:t>
      </w:r>
    </w:p>
    <w:p w:rsidR="00E25956" w:rsidRDefault="00E2595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6"/>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E25956" w:rsidRPr="003328BB">
        <w:trPr>
          <w:trHeight w:val="996"/>
        </w:trPr>
        <w:tc>
          <w:tcPr>
            <w:tcW w:w="2685" w:type="dxa"/>
            <w:shd w:val="clear" w:color="auto" w:fill="FFC000"/>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Titre</w:t>
            </w:r>
            <w:proofErr w:type="spellEnd"/>
          </w:p>
        </w:tc>
        <w:tc>
          <w:tcPr>
            <w:tcW w:w="7080" w:type="dxa"/>
            <w:tcMar>
              <w:top w:w="28" w:type="dxa"/>
              <w:left w:w="108" w:type="dxa"/>
              <w:bottom w:w="28" w:type="dxa"/>
              <w:right w:w="108" w:type="dxa"/>
            </w:tcMar>
            <w:vAlign w:val="center"/>
          </w:tcPr>
          <w:p w:rsidR="00E25956" w:rsidRPr="003328BB" w:rsidRDefault="00E82FCA">
            <w:pPr>
              <w:spacing w:before="240" w:after="240"/>
              <w:ind w:left="0" w:hanging="2"/>
              <w:rPr>
                <w:rFonts w:ascii="Arial Rounded" w:eastAsia="Arial Rounded" w:hAnsi="Arial Rounded" w:cs="Arial Rounded"/>
                <w:b/>
                <w:lang w:val="es-ES"/>
              </w:rPr>
            </w:pPr>
            <w:r w:rsidRPr="003328BB">
              <w:rPr>
                <w:rFonts w:ascii="Arial" w:eastAsia="Arial" w:hAnsi="Arial" w:cs="Arial"/>
                <w:lang w:val="es-ES"/>
              </w:rPr>
              <w:t>Comment identifier les informations manquantes et les fausses nouvelles en ligne dans un contexte culturel pertinent ?</w:t>
            </w:r>
          </w:p>
        </w:tc>
      </w:tr>
      <w:tr w:rsidR="00E25956">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r>
              <w:rPr>
                <w:rFonts w:ascii="Arial Rounded" w:eastAsia="Arial Rounded" w:hAnsi="Arial Rounded" w:cs="Arial Rounded"/>
                <w:b/>
              </w:rPr>
              <w:t>Zone d'</w:t>
            </w:r>
            <w:proofErr w:type="spellStart"/>
            <w:r>
              <w:rPr>
                <w:rFonts w:ascii="Arial Rounded" w:eastAsia="Arial Rounded" w:hAnsi="Arial Rounded" w:cs="Arial Rounded"/>
                <w:b/>
              </w:rPr>
              <w:t>entraînement</w:t>
            </w:r>
            <w:proofErr w:type="spellEnd"/>
          </w:p>
        </w:tc>
        <w:tc>
          <w:tcPr>
            <w:tcW w:w="7080" w:type="dxa"/>
            <w:tcMar>
              <w:top w:w="28" w:type="dxa"/>
              <w:left w:w="108" w:type="dxa"/>
              <w:bottom w:w="28" w:type="dxa"/>
              <w:right w:w="108" w:type="dxa"/>
            </w:tcMar>
            <w:vAlign w:val="center"/>
          </w:tcPr>
          <w:p w:rsidR="00E25956" w:rsidRPr="003328BB" w:rsidRDefault="00E82FCA">
            <w:pPr>
              <w:ind w:left="0" w:hanging="2"/>
              <w:rPr>
                <w:rFonts w:ascii="Arial" w:eastAsia="Arial" w:hAnsi="Arial" w:cs="Arial"/>
                <w:sz w:val="18"/>
                <w:szCs w:val="18"/>
                <w:lang w:val="es-ES"/>
              </w:rPr>
            </w:pPr>
            <w:r w:rsidRPr="003328BB">
              <w:rPr>
                <w:rFonts w:ascii="Arial" w:eastAsia="Arial" w:hAnsi="Arial" w:cs="Arial"/>
                <w:i/>
                <w:sz w:val="18"/>
                <w:szCs w:val="18"/>
                <w:lang w:val="es-ES"/>
              </w:rPr>
              <w:t>Veuillez sélectionner une ou plusieurs des options suivantes :</w:t>
            </w:r>
          </w:p>
          <w:tbl>
            <w:tblPr>
              <w:tblStyle w:val="a7"/>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25956">
              <w:tc>
                <w:tcPr>
                  <w:tcW w:w="5415" w:type="dxa"/>
                  <w:shd w:val="clear" w:color="auto" w:fill="auto"/>
                </w:tcPr>
                <w:p w:rsidR="00E25956" w:rsidRDefault="00E82FCA">
                  <w:pPr>
                    <w:ind w:left="0" w:hanging="2"/>
                    <w:rPr>
                      <w:rFonts w:ascii="Arial" w:eastAsia="Arial" w:hAnsi="Arial" w:cs="Arial"/>
                    </w:rPr>
                  </w:pPr>
                  <w:proofErr w:type="spellStart"/>
                  <w:r>
                    <w:rPr>
                      <w:rFonts w:ascii="Arial" w:eastAsia="Arial" w:hAnsi="Arial" w:cs="Arial"/>
                    </w:rPr>
                    <w:t>Sécurité</w:t>
                  </w:r>
                  <w:proofErr w:type="spellEnd"/>
                  <w:r>
                    <w:rPr>
                      <w:rFonts w:ascii="Arial" w:eastAsia="Arial" w:hAnsi="Arial" w:cs="Arial"/>
                    </w:rPr>
                    <w:t xml:space="preserve"> en </w:t>
                  </w:r>
                  <w:proofErr w:type="spellStart"/>
                  <w:r>
                    <w:rPr>
                      <w:rFonts w:ascii="Arial" w:eastAsia="Arial" w:hAnsi="Arial" w:cs="Arial"/>
                    </w:rPr>
                    <w:t>ligne</w:t>
                  </w:r>
                  <w:proofErr w:type="spellEnd"/>
                </w:p>
              </w:tc>
              <w:tc>
                <w:tcPr>
                  <w:tcW w:w="556" w:type="dxa"/>
                  <w:shd w:val="clear" w:color="auto" w:fill="FFC000"/>
                </w:tcPr>
                <w:p w:rsidR="00E25956" w:rsidRDefault="00E82FCA">
                  <w:pPr>
                    <w:ind w:left="0" w:hanging="2"/>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sz w:val="18"/>
                      <w:szCs w:val="18"/>
                    </w:rPr>
                    <w:t>X</w:t>
                  </w:r>
                </w:p>
              </w:tc>
            </w:tr>
            <w:tr w:rsidR="00E25956">
              <w:tc>
                <w:tcPr>
                  <w:tcW w:w="5415" w:type="dxa"/>
                  <w:shd w:val="clear" w:color="auto" w:fill="auto"/>
                </w:tcPr>
                <w:p w:rsidR="00E25956" w:rsidRDefault="00E82FCA">
                  <w:pPr>
                    <w:ind w:left="0" w:hanging="2"/>
                    <w:rPr>
                      <w:rFonts w:ascii="Arial" w:eastAsia="Arial" w:hAnsi="Arial" w:cs="Arial"/>
                    </w:rPr>
                  </w:pPr>
                  <w:proofErr w:type="spellStart"/>
                  <w:r>
                    <w:rPr>
                      <w:rFonts w:ascii="Arial" w:eastAsia="Arial" w:hAnsi="Arial" w:cs="Arial"/>
                    </w:rPr>
                    <w:t>Littérature</w:t>
                  </w:r>
                  <w:proofErr w:type="spellEnd"/>
                  <w:r>
                    <w:rPr>
                      <w:rFonts w:ascii="Arial" w:eastAsia="Arial" w:hAnsi="Arial" w:cs="Arial"/>
                    </w:rPr>
                    <w:t xml:space="preserve"> </w:t>
                  </w:r>
                  <w:proofErr w:type="spellStart"/>
                  <w:r>
                    <w:rPr>
                      <w:rFonts w:ascii="Arial" w:eastAsia="Arial" w:hAnsi="Arial" w:cs="Arial"/>
                    </w:rPr>
                    <w:t>culturelle</w:t>
                  </w:r>
                  <w:proofErr w:type="spellEnd"/>
                  <w:r>
                    <w:rPr>
                      <w:rFonts w:ascii="Arial" w:eastAsia="Arial" w:hAnsi="Arial" w:cs="Arial"/>
                    </w:rPr>
                    <w:t xml:space="preserve"> et </w:t>
                  </w:r>
                  <w:proofErr w:type="spellStart"/>
                  <w:r>
                    <w:rPr>
                      <w:rFonts w:ascii="Arial" w:eastAsia="Arial" w:hAnsi="Arial" w:cs="Arial"/>
                    </w:rPr>
                    <w:t>médiatique</w:t>
                  </w:r>
                  <w:proofErr w:type="spellEnd"/>
                </w:p>
              </w:tc>
              <w:tc>
                <w:tcPr>
                  <w:tcW w:w="556" w:type="dxa"/>
                  <w:shd w:val="clear" w:color="auto" w:fill="FFC000"/>
                </w:tcPr>
                <w:p w:rsidR="00E25956" w:rsidRDefault="00E25956">
                  <w:pPr>
                    <w:ind w:left="0" w:hanging="2"/>
                    <w:jc w:val="center"/>
                    <w:rPr>
                      <w:rFonts w:ascii="Arial" w:eastAsia="Arial" w:hAnsi="Arial" w:cs="Arial"/>
                      <w:sz w:val="18"/>
                      <w:szCs w:val="18"/>
                    </w:rPr>
                  </w:pPr>
                </w:p>
              </w:tc>
            </w:tr>
            <w:tr w:rsidR="00E25956">
              <w:tc>
                <w:tcPr>
                  <w:tcW w:w="5415" w:type="dxa"/>
                  <w:shd w:val="clear" w:color="auto" w:fill="auto"/>
                </w:tcPr>
                <w:p w:rsidR="00E25956" w:rsidRDefault="00E82FCA">
                  <w:pPr>
                    <w:ind w:left="0" w:hanging="2"/>
                    <w:rPr>
                      <w:rFonts w:ascii="Arial" w:eastAsia="Arial" w:hAnsi="Arial" w:cs="Arial"/>
                    </w:rPr>
                  </w:pPr>
                  <w:proofErr w:type="spellStart"/>
                  <w:r>
                    <w:rPr>
                      <w:rFonts w:ascii="Arial" w:eastAsia="Arial" w:hAnsi="Arial" w:cs="Arial"/>
                    </w:rPr>
                    <w:t>Transactions</w:t>
                  </w:r>
                  <w:proofErr w:type="spellEnd"/>
                  <w:r>
                    <w:rPr>
                      <w:rFonts w:ascii="Arial" w:eastAsia="Arial" w:hAnsi="Arial" w:cs="Arial"/>
                    </w:rPr>
                    <w:t xml:space="preserve"> </w:t>
                  </w:r>
                  <w:proofErr w:type="spellStart"/>
                  <w:r>
                    <w:rPr>
                      <w:rFonts w:ascii="Arial" w:eastAsia="Arial" w:hAnsi="Arial" w:cs="Arial"/>
                    </w:rPr>
                    <w:t>économiques</w:t>
                  </w:r>
                  <w:proofErr w:type="spellEnd"/>
                </w:p>
              </w:tc>
              <w:tc>
                <w:tcPr>
                  <w:tcW w:w="556" w:type="dxa"/>
                  <w:shd w:val="clear" w:color="auto" w:fill="FFC000"/>
                </w:tcPr>
                <w:p w:rsidR="00E25956" w:rsidRDefault="00E25956">
                  <w:pPr>
                    <w:ind w:left="0" w:hanging="2"/>
                    <w:rPr>
                      <w:rFonts w:ascii="Arial" w:eastAsia="Arial" w:hAnsi="Arial" w:cs="Arial"/>
                      <w:sz w:val="18"/>
                      <w:szCs w:val="18"/>
                    </w:rPr>
                  </w:pPr>
                </w:p>
              </w:tc>
            </w:tr>
            <w:tr w:rsidR="00E25956">
              <w:tc>
                <w:tcPr>
                  <w:tcW w:w="5415" w:type="dxa"/>
                  <w:shd w:val="clear" w:color="auto" w:fill="auto"/>
                </w:tcPr>
                <w:p w:rsidR="00E25956" w:rsidRDefault="00E82FCA">
                  <w:pPr>
                    <w:ind w:left="0" w:hanging="2"/>
                    <w:rPr>
                      <w:rFonts w:ascii="Arial" w:eastAsia="Arial" w:hAnsi="Arial" w:cs="Arial"/>
                    </w:rPr>
                  </w:pPr>
                  <w:proofErr w:type="spellStart"/>
                  <w:r>
                    <w:rPr>
                      <w:rFonts w:ascii="Arial" w:eastAsia="Arial" w:hAnsi="Arial" w:cs="Arial"/>
                    </w:rPr>
                    <w:t>Protection</w:t>
                  </w:r>
                  <w:proofErr w:type="spellEnd"/>
                  <w:r>
                    <w:rPr>
                      <w:rFonts w:ascii="Arial" w:eastAsia="Arial" w:hAnsi="Arial" w:cs="Arial"/>
                    </w:rPr>
                    <w:t xml:space="preserve"> </w:t>
                  </w:r>
                  <w:proofErr w:type="spellStart"/>
                  <w:r>
                    <w:rPr>
                      <w:rFonts w:ascii="Arial" w:eastAsia="Arial" w:hAnsi="Arial" w:cs="Arial"/>
                    </w:rPr>
                    <w:t>des</w:t>
                  </w:r>
                  <w:proofErr w:type="spellEnd"/>
                  <w:r>
                    <w:rPr>
                      <w:rFonts w:ascii="Arial" w:eastAsia="Arial" w:hAnsi="Arial" w:cs="Arial"/>
                    </w:rPr>
                    <w:t xml:space="preserve"> </w:t>
                  </w:r>
                  <w:proofErr w:type="spellStart"/>
                  <w:r>
                    <w:rPr>
                      <w:rFonts w:ascii="Arial" w:eastAsia="Arial" w:hAnsi="Arial" w:cs="Arial"/>
                    </w:rPr>
                    <w:t>données</w:t>
                  </w:r>
                  <w:proofErr w:type="spellEnd"/>
                  <w:r>
                    <w:rPr>
                      <w:rFonts w:ascii="Arial" w:eastAsia="Arial" w:hAnsi="Arial" w:cs="Arial"/>
                    </w:rPr>
                    <w:t xml:space="preserve"> </w:t>
                  </w:r>
                  <w:proofErr w:type="spellStart"/>
                  <w:r>
                    <w:rPr>
                      <w:rFonts w:ascii="Arial" w:eastAsia="Arial" w:hAnsi="Arial" w:cs="Arial"/>
                    </w:rPr>
                    <w:t>personnelles</w:t>
                  </w:r>
                  <w:proofErr w:type="spellEnd"/>
                </w:p>
              </w:tc>
              <w:tc>
                <w:tcPr>
                  <w:tcW w:w="556" w:type="dxa"/>
                  <w:shd w:val="clear" w:color="auto" w:fill="FFC000"/>
                </w:tcPr>
                <w:p w:rsidR="00E25956" w:rsidRDefault="00E25956">
                  <w:pPr>
                    <w:ind w:left="0" w:hanging="2"/>
                    <w:rPr>
                      <w:rFonts w:ascii="Arial" w:eastAsia="Arial" w:hAnsi="Arial" w:cs="Arial"/>
                      <w:sz w:val="18"/>
                      <w:szCs w:val="18"/>
                    </w:rPr>
                  </w:pPr>
                </w:p>
              </w:tc>
            </w:tr>
            <w:tr w:rsidR="00E25956">
              <w:tc>
                <w:tcPr>
                  <w:tcW w:w="5415" w:type="dxa"/>
                  <w:shd w:val="clear" w:color="auto" w:fill="auto"/>
                </w:tcPr>
                <w:p w:rsidR="00E25956" w:rsidRDefault="00E82FCA">
                  <w:pPr>
                    <w:ind w:left="0" w:hanging="2"/>
                    <w:rPr>
                      <w:rFonts w:ascii="Arial" w:eastAsia="Arial" w:hAnsi="Arial" w:cs="Arial"/>
                    </w:rPr>
                  </w:pPr>
                  <w:proofErr w:type="spellStart"/>
                  <w:r>
                    <w:rPr>
                      <w:rFonts w:ascii="Arial" w:eastAsia="Arial" w:hAnsi="Arial" w:cs="Arial"/>
                    </w:rPr>
                    <w:t>Identité</w:t>
                  </w:r>
                  <w:proofErr w:type="spellEnd"/>
                  <w:r>
                    <w:rPr>
                      <w:rFonts w:ascii="Arial" w:eastAsia="Arial" w:hAnsi="Arial" w:cs="Arial"/>
                    </w:rPr>
                    <w:t xml:space="preserve"> </w:t>
                  </w:r>
                  <w:proofErr w:type="spellStart"/>
                  <w:r>
                    <w:rPr>
                      <w:rFonts w:ascii="Arial" w:eastAsia="Arial" w:hAnsi="Arial" w:cs="Arial"/>
                    </w:rPr>
                    <w:t>numérique</w:t>
                  </w:r>
                  <w:proofErr w:type="spellEnd"/>
                  <w:r>
                    <w:rPr>
                      <w:rFonts w:ascii="Arial" w:eastAsia="Arial" w:hAnsi="Arial" w:cs="Arial"/>
                    </w:rPr>
                    <w:t xml:space="preserve"> et e-</w:t>
                  </w:r>
                  <w:proofErr w:type="spellStart"/>
                  <w:r>
                    <w:rPr>
                      <w:rFonts w:ascii="Arial" w:eastAsia="Arial" w:hAnsi="Arial" w:cs="Arial"/>
                    </w:rPr>
                    <w:t>réputation</w:t>
                  </w:r>
                  <w:proofErr w:type="spellEnd"/>
                </w:p>
              </w:tc>
              <w:tc>
                <w:tcPr>
                  <w:tcW w:w="556" w:type="dxa"/>
                  <w:shd w:val="clear" w:color="auto" w:fill="FFC000"/>
                </w:tcPr>
                <w:p w:rsidR="00E25956" w:rsidRDefault="00E25956">
                  <w:pPr>
                    <w:ind w:left="0" w:hanging="2"/>
                    <w:rPr>
                      <w:rFonts w:ascii="Arial" w:eastAsia="Arial" w:hAnsi="Arial" w:cs="Arial"/>
                      <w:sz w:val="18"/>
                      <w:szCs w:val="18"/>
                    </w:rPr>
                  </w:pPr>
                </w:p>
              </w:tc>
            </w:tr>
          </w:tbl>
          <w:p w:rsidR="00E25956" w:rsidRDefault="00E25956">
            <w:pPr>
              <w:ind w:left="0" w:hanging="2"/>
              <w:rPr>
                <w:rFonts w:ascii="Arial Rounded" w:eastAsia="Arial Rounded" w:hAnsi="Arial Rounded" w:cs="Arial Rounded"/>
                <w:b/>
              </w:rPr>
            </w:pPr>
          </w:p>
        </w:tc>
      </w:tr>
      <w:tr w:rsidR="00E25956" w:rsidRPr="003328BB">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Mots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clés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balise</w:t>
            </w:r>
            <w:proofErr w:type="spellEnd"/>
            <w:r>
              <w:rPr>
                <w:rFonts w:ascii="Arial Rounded" w:eastAsia="Arial Rounded" w:hAnsi="Arial Rounded" w:cs="Arial Rounded"/>
                <w:b/>
              </w:rPr>
              <w:t xml:space="preserve"> meta)</w:t>
            </w:r>
          </w:p>
        </w:tc>
        <w:tc>
          <w:tcPr>
            <w:tcW w:w="7080" w:type="dxa"/>
            <w:tcMar>
              <w:top w:w="28" w:type="dxa"/>
              <w:left w:w="108" w:type="dxa"/>
              <w:bottom w:w="28" w:type="dxa"/>
              <w:right w:w="108" w:type="dxa"/>
            </w:tcMar>
            <w:vAlign w:val="center"/>
          </w:tcPr>
          <w:p w:rsidR="00E25956" w:rsidRPr="003328BB" w:rsidRDefault="00E82FCA">
            <w:pPr>
              <w:ind w:left="0" w:hanging="2"/>
              <w:rPr>
                <w:rFonts w:ascii="Arial Rounded" w:eastAsia="Arial Rounded" w:hAnsi="Arial Rounded" w:cs="Arial Rounded"/>
                <w:b/>
                <w:lang w:val="es-ES"/>
              </w:rPr>
            </w:pPr>
            <w:r w:rsidRPr="003328BB">
              <w:rPr>
                <w:rFonts w:ascii="Cambria" w:eastAsia="Cambria" w:hAnsi="Cambria" w:cs="Cambria"/>
                <w:sz w:val="24"/>
                <w:szCs w:val="24"/>
                <w:lang w:val="es-ES"/>
              </w:rPr>
              <w:t>Sécurité en ligne, contexte culturel,</w:t>
            </w:r>
            <w:r w:rsidRPr="003328BB">
              <w:rPr>
                <w:rFonts w:ascii="Cambria" w:eastAsia="Cambria" w:hAnsi="Cambria" w:cs="Cambria"/>
                <w:color w:val="FF0000"/>
                <w:sz w:val="24"/>
                <w:szCs w:val="24"/>
                <w:lang w:val="es-ES"/>
              </w:rPr>
              <w:t xml:space="preserve"> </w:t>
            </w:r>
            <w:r w:rsidRPr="003328BB">
              <w:rPr>
                <w:rFonts w:ascii="Cambria" w:eastAsia="Cambria" w:hAnsi="Cambria" w:cs="Cambria"/>
                <w:sz w:val="24"/>
                <w:szCs w:val="24"/>
                <w:lang w:val="es-ES"/>
              </w:rPr>
              <w:t>fausses nouvelles, informations manquantes</w:t>
            </w:r>
          </w:p>
        </w:tc>
      </w:tr>
      <w:tr w:rsidR="00E25956" w:rsidRPr="003328BB">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Fourni</w:t>
            </w:r>
            <w:proofErr w:type="spellEnd"/>
            <w:r>
              <w:rPr>
                <w:rFonts w:ascii="Arial Rounded" w:eastAsia="Arial Rounded" w:hAnsi="Arial Rounded" w:cs="Arial Rounded"/>
                <w:b/>
              </w:rPr>
              <w:t xml:space="preserve"> par</w:t>
            </w:r>
          </w:p>
        </w:tc>
        <w:tc>
          <w:tcPr>
            <w:tcW w:w="7080" w:type="dxa"/>
            <w:tcMar>
              <w:top w:w="28" w:type="dxa"/>
              <w:left w:w="108" w:type="dxa"/>
              <w:bottom w:w="28" w:type="dxa"/>
              <w:right w:w="108" w:type="dxa"/>
            </w:tcMar>
            <w:vAlign w:val="center"/>
          </w:tcPr>
          <w:p w:rsidR="00E25956" w:rsidRPr="003328BB" w:rsidRDefault="00E82FCA">
            <w:pPr>
              <w:ind w:left="0" w:hanging="2"/>
              <w:rPr>
                <w:rFonts w:ascii="Arial Rounded" w:eastAsia="Arial Rounded" w:hAnsi="Arial Rounded" w:cs="Arial Rounded"/>
                <w:b/>
                <w:lang w:val="es-ES"/>
              </w:rPr>
            </w:pPr>
            <w:r w:rsidRPr="003328BB">
              <w:rPr>
                <w:rFonts w:ascii="Cambria" w:eastAsia="Cambria" w:hAnsi="Cambria" w:cs="Cambria"/>
                <w:sz w:val="24"/>
                <w:szCs w:val="24"/>
                <w:lang w:val="es-ES"/>
              </w:rPr>
              <w:t>Institut de développement communautaire, CDI</w:t>
            </w:r>
          </w:p>
        </w:tc>
      </w:tr>
      <w:tr w:rsidR="00E25956">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r>
              <w:rPr>
                <w:rFonts w:ascii="Arial Rounded" w:eastAsia="Arial Rounded" w:hAnsi="Arial Rounded" w:cs="Arial Rounded"/>
                <w:b/>
              </w:rPr>
              <w:t>Langue</w:t>
            </w:r>
          </w:p>
        </w:tc>
        <w:tc>
          <w:tcPr>
            <w:tcW w:w="7080" w:type="dxa"/>
            <w:tcBorders>
              <w:bottom w:val="single" w:sz="4" w:space="0" w:color="000000"/>
            </w:tcBorders>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Cambria" w:eastAsia="Cambria" w:hAnsi="Cambria" w:cs="Cambria"/>
                <w:sz w:val="24"/>
                <w:szCs w:val="24"/>
              </w:rPr>
              <w:t>Français</w:t>
            </w:r>
            <w:proofErr w:type="spellEnd"/>
          </w:p>
        </w:tc>
      </w:tr>
      <w:tr w:rsidR="00E25956">
        <w:trPr>
          <w:trHeight w:val="387"/>
        </w:trPr>
        <w:tc>
          <w:tcPr>
            <w:tcW w:w="9765" w:type="dxa"/>
            <w:gridSpan w:val="2"/>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Objectifs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buts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résultats</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apprentissage</w:t>
            </w:r>
            <w:proofErr w:type="spellEnd"/>
          </w:p>
        </w:tc>
      </w:tr>
      <w:tr w:rsidR="00E25956" w:rsidRPr="003328BB">
        <w:tc>
          <w:tcPr>
            <w:tcW w:w="9765" w:type="dxa"/>
            <w:gridSpan w:val="2"/>
            <w:tcBorders>
              <w:bottom w:val="single" w:sz="4" w:space="0" w:color="000000"/>
            </w:tcBorders>
            <w:tcMar>
              <w:top w:w="28" w:type="dxa"/>
              <w:left w:w="108" w:type="dxa"/>
              <w:bottom w:w="28" w:type="dxa"/>
              <w:right w:w="108" w:type="dxa"/>
            </w:tcMar>
          </w:tcPr>
          <w:p w:rsidR="00E25956" w:rsidRPr="003328BB" w:rsidRDefault="00E82FCA">
            <w:pPr>
              <w:ind w:left="0" w:hanging="2"/>
              <w:jc w:val="both"/>
              <w:rPr>
                <w:rFonts w:ascii="Arial" w:eastAsia="Arial" w:hAnsi="Arial" w:cs="Arial"/>
                <w:lang w:val="es-ES"/>
              </w:rPr>
            </w:pPr>
            <w:r w:rsidRPr="003328BB">
              <w:rPr>
                <w:rFonts w:ascii="Arial" w:eastAsia="Arial" w:hAnsi="Arial" w:cs="Arial"/>
                <w:lang w:val="es-ES"/>
              </w:rPr>
              <w:lastRenderedPageBreak/>
              <w:t>À la fin de ce module, vous acquerrez des connaissances en matière de reconnaissance des fausses nouvelles et des informations manquantes ainsi que de la sécurité en ligne dans un contexte culturel.</w:t>
            </w:r>
          </w:p>
          <w:p w:rsidR="00E25956" w:rsidRPr="003328BB" w:rsidRDefault="00E82FCA">
            <w:pPr>
              <w:ind w:left="0" w:hanging="2"/>
              <w:jc w:val="both"/>
              <w:rPr>
                <w:rFonts w:ascii="Arial" w:eastAsia="Arial" w:hAnsi="Arial" w:cs="Arial"/>
                <w:lang w:val="es-ES"/>
              </w:rPr>
            </w:pPr>
            <w:r w:rsidRPr="003328BB">
              <w:rPr>
                <w:rFonts w:ascii="Arial" w:eastAsia="Arial" w:hAnsi="Arial" w:cs="Arial"/>
                <w:lang w:val="es-ES"/>
              </w:rPr>
              <w:t>Le module se compose de quatre unités fournissant des inf</w:t>
            </w:r>
            <w:r w:rsidRPr="003328BB">
              <w:rPr>
                <w:rFonts w:ascii="Arial" w:eastAsia="Arial" w:hAnsi="Arial" w:cs="Arial"/>
                <w:lang w:val="es-ES"/>
              </w:rPr>
              <w:t xml:space="preserve">ormations relatives au sujet dans différentes sections. Différentes activités et remerciements sont étayés par des exemples pour une meilleure compréhension du matériel, des photos explicatives et des liens utiles pour approfondir vos connaissances sur le </w:t>
            </w:r>
            <w:r w:rsidRPr="003328BB">
              <w:rPr>
                <w:rFonts w:ascii="Arial" w:eastAsia="Arial" w:hAnsi="Arial" w:cs="Arial"/>
                <w:lang w:val="es-ES"/>
              </w:rPr>
              <w:t>sujet.</w:t>
            </w:r>
          </w:p>
          <w:p w:rsidR="00E25956" w:rsidRPr="003328BB" w:rsidRDefault="00E82FCA">
            <w:pPr>
              <w:ind w:left="0" w:hanging="2"/>
              <w:jc w:val="both"/>
              <w:rPr>
                <w:rFonts w:ascii="Arial" w:eastAsia="Arial" w:hAnsi="Arial" w:cs="Arial"/>
                <w:lang w:val="es-ES"/>
              </w:rPr>
            </w:pPr>
            <w:r w:rsidRPr="003328BB">
              <w:rPr>
                <w:rFonts w:ascii="Arial" w:eastAsia="Arial" w:hAnsi="Arial" w:cs="Arial"/>
                <w:lang w:val="es-ES"/>
              </w:rPr>
              <w:t xml:space="preserve">Les utilisateurs auront la possibilité d'être initiés à la sécurité en ligne dans un contexte culturel ainsi qu'à la sécurité en ligne. Les menaces de sécurité en ligne possibles seront présentées à travers des explications sur les différents types </w:t>
            </w:r>
            <w:r w:rsidRPr="003328BB">
              <w:rPr>
                <w:rFonts w:ascii="Arial" w:eastAsia="Arial" w:hAnsi="Arial" w:cs="Arial"/>
                <w:lang w:val="es-ES"/>
              </w:rPr>
              <w:t>de menaces comme les logiciels malveillants, le phishing, les attaques par mot de passe, etc.</w:t>
            </w:r>
          </w:p>
          <w:p w:rsidR="00E25956" w:rsidRPr="003328BB" w:rsidRDefault="00E82FCA">
            <w:pPr>
              <w:spacing w:after="0"/>
              <w:ind w:left="0" w:hanging="2"/>
              <w:jc w:val="both"/>
              <w:rPr>
                <w:rFonts w:ascii="Arial" w:eastAsia="Arial" w:hAnsi="Arial" w:cs="Arial"/>
                <w:lang w:val="es-ES"/>
              </w:rPr>
            </w:pPr>
            <w:r w:rsidRPr="003328BB">
              <w:rPr>
                <w:rFonts w:ascii="Arial" w:eastAsia="Arial" w:hAnsi="Arial" w:cs="Arial"/>
                <w:lang w:val="es-ES"/>
              </w:rPr>
              <w:t>Les utilisateurs pourront :</w:t>
            </w:r>
          </w:p>
          <w:p w:rsidR="00E25956" w:rsidRPr="003328BB" w:rsidRDefault="00E82FCA">
            <w:pPr>
              <w:spacing w:after="0"/>
              <w:ind w:left="0" w:hanging="2"/>
              <w:jc w:val="both"/>
              <w:rPr>
                <w:rFonts w:ascii="Arial" w:eastAsia="Arial" w:hAnsi="Arial" w:cs="Arial"/>
                <w:lang w:val="es-ES"/>
              </w:rPr>
            </w:pPr>
            <w:r w:rsidRPr="003328BB">
              <w:rPr>
                <w:rFonts w:ascii="Arial" w:eastAsia="Arial" w:hAnsi="Arial" w:cs="Arial"/>
                <w:lang w:val="es-ES"/>
              </w:rPr>
              <w:t>● Comprendre la signification de la sécurité et de la sûreté en ligne</w:t>
            </w:r>
            <w:r w:rsidRPr="003328BB">
              <w:rPr>
                <w:rFonts w:ascii="Arial" w:eastAsia="Arial" w:hAnsi="Arial" w:cs="Arial"/>
                <w:lang w:val="es-ES"/>
              </w:rPr>
              <w:tab/>
            </w:r>
          </w:p>
          <w:p w:rsidR="00E25956" w:rsidRPr="003328BB" w:rsidRDefault="00E82FCA">
            <w:pPr>
              <w:spacing w:after="0"/>
              <w:ind w:left="0" w:hanging="2"/>
              <w:jc w:val="both"/>
              <w:rPr>
                <w:rFonts w:ascii="Arial" w:eastAsia="Arial" w:hAnsi="Arial" w:cs="Arial"/>
                <w:lang w:val="es-ES"/>
              </w:rPr>
            </w:pPr>
            <w:r w:rsidRPr="003328BB">
              <w:rPr>
                <w:rFonts w:ascii="Arial" w:eastAsia="Arial" w:hAnsi="Arial" w:cs="Arial"/>
                <w:lang w:val="es-ES"/>
              </w:rPr>
              <w:t>● Faites la différence entre les fausses nouvelles, la désinformation et les informations manquantes</w:t>
            </w:r>
            <w:r w:rsidRPr="003328BB">
              <w:rPr>
                <w:rFonts w:ascii="Arial" w:eastAsia="Arial" w:hAnsi="Arial" w:cs="Arial"/>
                <w:lang w:val="es-ES"/>
              </w:rPr>
              <w:tab/>
            </w:r>
          </w:p>
          <w:p w:rsidR="00E25956" w:rsidRPr="003328BB" w:rsidRDefault="00E82FCA">
            <w:pPr>
              <w:spacing w:after="0"/>
              <w:ind w:left="0" w:hanging="2"/>
              <w:jc w:val="both"/>
              <w:rPr>
                <w:sz w:val="24"/>
                <w:szCs w:val="24"/>
                <w:lang w:val="es-ES"/>
              </w:rPr>
            </w:pPr>
            <w:r w:rsidRPr="003328BB">
              <w:rPr>
                <w:rFonts w:ascii="Arial" w:eastAsia="Arial" w:hAnsi="Arial" w:cs="Arial"/>
                <w:lang w:val="es-ES"/>
              </w:rPr>
              <w:t>● Utiliser différents conseils concernant la sécurité en ligne dans un contexte culturel</w:t>
            </w:r>
            <w:r w:rsidRPr="003328BB">
              <w:rPr>
                <w:rFonts w:ascii="Arial" w:eastAsia="Arial" w:hAnsi="Arial" w:cs="Arial"/>
                <w:lang w:val="es-ES"/>
              </w:rPr>
              <w:tab/>
            </w:r>
          </w:p>
        </w:tc>
      </w:tr>
      <w:tr w:rsidR="00E25956">
        <w:trPr>
          <w:trHeight w:val="387"/>
        </w:trPr>
        <w:tc>
          <w:tcPr>
            <w:tcW w:w="9765" w:type="dxa"/>
            <w:gridSpan w:val="2"/>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r>
              <w:rPr>
                <w:rFonts w:ascii="Arial Rounded" w:eastAsia="Arial Rounded" w:hAnsi="Arial Rounded" w:cs="Arial Rounded"/>
                <w:b/>
              </w:rPr>
              <w:t xml:space="preserve">La </w:t>
            </w:r>
            <w:proofErr w:type="spellStart"/>
            <w:r>
              <w:rPr>
                <w:rFonts w:ascii="Arial Rounded" w:eastAsia="Arial Rounded" w:hAnsi="Arial Rounded" w:cs="Arial Rounded"/>
                <w:b/>
              </w:rPr>
              <w:t>description</w:t>
            </w:r>
            <w:proofErr w:type="spellEnd"/>
          </w:p>
        </w:tc>
      </w:tr>
      <w:tr w:rsidR="00E25956" w:rsidRPr="003328BB">
        <w:tc>
          <w:tcPr>
            <w:tcW w:w="9765" w:type="dxa"/>
            <w:gridSpan w:val="2"/>
            <w:tcBorders>
              <w:bottom w:val="single" w:sz="4" w:space="0" w:color="000000"/>
            </w:tcBorders>
            <w:tcMar>
              <w:top w:w="28" w:type="dxa"/>
              <w:left w:w="108" w:type="dxa"/>
              <w:bottom w:w="28" w:type="dxa"/>
              <w:right w:w="108" w:type="dxa"/>
            </w:tcMar>
          </w:tcPr>
          <w:p w:rsidR="00E25956" w:rsidRPr="003328BB" w:rsidRDefault="00E82FCA">
            <w:pPr>
              <w:ind w:left="0" w:hanging="2"/>
              <w:rPr>
                <w:rFonts w:ascii="Arial" w:eastAsia="Arial" w:hAnsi="Arial" w:cs="Arial"/>
                <w:lang w:val="es-ES"/>
              </w:rPr>
            </w:pPr>
            <w:r w:rsidRPr="003328BB">
              <w:rPr>
                <w:rFonts w:ascii="Arial" w:eastAsia="Arial" w:hAnsi="Arial" w:cs="Arial"/>
                <w:lang w:val="es-ES"/>
              </w:rPr>
              <w:t>Les technologies numériques ont révolutionné tous les aspects de nos vies. Ils ont eu un impact sur les chaînes de valeur de toutes les industries culturelles et créatives non seulement en ce qui concerne le processus créatif et son exécution, mais aussi e</w:t>
            </w:r>
            <w:r w:rsidRPr="003328BB">
              <w:rPr>
                <w:rFonts w:ascii="Arial" w:eastAsia="Arial" w:hAnsi="Arial" w:cs="Arial"/>
                <w:lang w:val="es-ES"/>
              </w:rPr>
              <w:t>n ce qui concerne la fabrication d'une œuvre ou d'un produit d'art et sa promotion, sa distribution, sa commercialisation et sa vente.</w:t>
            </w:r>
          </w:p>
          <w:p w:rsidR="00E25956" w:rsidRPr="003328BB" w:rsidRDefault="00E82FCA">
            <w:pPr>
              <w:ind w:left="0" w:hanging="2"/>
              <w:rPr>
                <w:rFonts w:ascii="Arial" w:eastAsia="Arial" w:hAnsi="Arial" w:cs="Arial"/>
                <w:lang w:val="es-ES"/>
              </w:rPr>
            </w:pPr>
            <w:r w:rsidRPr="003328BB">
              <w:rPr>
                <w:rFonts w:ascii="Arial" w:eastAsia="Arial" w:hAnsi="Arial" w:cs="Arial"/>
                <w:lang w:val="es-ES"/>
              </w:rPr>
              <w:t>Cette unité d'apprentissage apprendra aux digitals tardifs à détecter les escroqueries potentielles qu'ils pourraient ren</w:t>
            </w:r>
            <w:r w:rsidRPr="003328BB">
              <w:rPr>
                <w:rFonts w:ascii="Arial" w:eastAsia="Arial" w:hAnsi="Arial" w:cs="Arial"/>
                <w:lang w:val="es-ES"/>
              </w:rPr>
              <w:t>contrer sur le web lors de l'utilisation ou de la recherche de ressources culturelles. Cette unité fournira des exemples spécifiques d'escroqueries courantes liées aux ressources culturelles, telles que les fausses ventes de billets, les tentatives de phis</w:t>
            </w:r>
            <w:r w:rsidRPr="003328BB">
              <w:rPr>
                <w:rFonts w:ascii="Arial" w:eastAsia="Arial" w:hAnsi="Arial" w:cs="Arial"/>
                <w:lang w:val="es-ES"/>
              </w:rPr>
              <w:t>hing après une commande en ligne, etc. Elle donnera également les points clés pour identifier les ressources culturelles sécurisées en ligne.</w:t>
            </w:r>
          </w:p>
          <w:p w:rsidR="00E25956" w:rsidRPr="003328BB" w:rsidRDefault="00E82FCA">
            <w:pPr>
              <w:ind w:left="0" w:hanging="2"/>
              <w:rPr>
                <w:rFonts w:ascii="Arial" w:eastAsia="Arial" w:hAnsi="Arial" w:cs="Arial"/>
                <w:lang w:val="es-ES"/>
              </w:rPr>
            </w:pPr>
            <w:r w:rsidRPr="003328BB">
              <w:rPr>
                <w:rFonts w:ascii="Arial" w:eastAsia="Arial" w:hAnsi="Arial" w:cs="Arial"/>
                <w:lang w:val="es-ES"/>
              </w:rPr>
              <w:lastRenderedPageBreak/>
              <w:t>À l'ère de la technologie, les fausses nouvelles et les informations manquantes font partie de la circulation quot</w:t>
            </w:r>
            <w:r w:rsidRPr="003328BB">
              <w:rPr>
                <w:rFonts w:ascii="Arial" w:eastAsia="Arial" w:hAnsi="Arial" w:cs="Arial"/>
                <w:lang w:val="es-ES"/>
              </w:rPr>
              <w:t xml:space="preserve">idienne et de l'information en ligne. Les utilisateurs seront initiés à la signification des fausses nouvelles et des informations manquantes, comment reconnaître les fausses nouvelles et l'importance de différencier les fausses nouvelles des informations </w:t>
            </w:r>
            <w:r w:rsidRPr="003328BB">
              <w:rPr>
                <w:rFonts w:ascii="Arial" w:eastAsia="Arial" w:hAnsi="Arial" w:cs="Arial"/>
                <w:lang w:val="es-ES"/>
              </w:rPr>
              <w:t>manquantes.</w:t>
            </w:r>
          </w:p>
          <w:p w:rsidR="00E25956" w:rsidRPr="003328BB" w:rsidRDefault="00E82FCA">
            <w:pPr>
              <w:ind w:left="0" w:hanging="2"/>
              <w:rPr>
                <w:rFonts w:ascii="Arial" w:eastAsia="Arial" w:hAnsi="Arial" w:cs="Arial"/>
                <w:lang w:val="es-ES"/>
              </w:rPr>
            </w:pPr>
            <w:r w:rsidRPr="003328BB">
              <w:rPr>
                <w:rFonts w:ascii="Arial" w:eastAsia="Arial" w:hAnsi="Arial" w:cs="Arial"/>
                <w:lang w:val="es-ES"/>
              </w:rPr>
              <w:t>Favoriser la capacité à reconnaître et à se protéger contre les informations manquantes et les fausses nouvelles est l'unité fournissant des informations et du contenu concernant la capacité des utilisateurs à se protéger en ligne. Des trucs et</w:t>
            </w:r>
            <w:r w:rsidRPr="003328BB">
              <w:rPr>
                <w:rFonts w:ascii="Arial" w:eastAsia="Arial" w:hAnsi="Arial" w:cs="Arial"/>
                <w:lang w:val="es-ES"/>
              </w:rPr>
              <w:t xml:space="preserve"> astuces sont fournis avec des exemples et des photos utiles.</w:t>
            </w:r>
          </w:p>
        </w:tc>
      </w:tr>
    </w:tbl>
    <w:p w:rsidR="00E25956" w:rsidRPr="003328BB" w:rsidRDefault="00E82FCA">
      <w:pPr>
        <w:ind w:left="0" w:hanging="2"/>
        <w:rPr>
          <w:lang w:val="es-ES"/>
        </w:rPr>
      </w:pPr>
      <w:r w:rsidRPr="003328BB">
        <w:rPr>
          <w:lang w:val="es-ES"/>
        </w:rPr>
        <w:lastRenderedPageBreak/>
        <w:br w:type="page"/>
      </w:r>
    </w:p>
    <w:tbl>
      <w:tblPr>
        <w:tblStyle w:val="a8"/>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E25956">
        <w:trPr>
          <w:trHeight w:val="387"/>
        </w:trPr>
        <w:tc>
          <w:tcPr>
            <w:tcW w:w="9765" w:type="dxa"/>
            <w:gridSpan w:val="2"/>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organisé</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niveaux</w:t>
            </w:r>
            <w:proofErr w:type="spellEnd"/>
          </w:p>
        </w:tc>
      </w:tr>
      <w:tr w:rsidR="00E25956">
        <w:trPr>
          <w:trHeight w:val="3769"/>
        </w:trPr>
        <w:tc>
          <w:tcPr>
            <w:tcW w:w="9765" w:type="dxa"/>
            <w:gridSpan w:val="2"/>
            <w:tcBorders>
              <w:bottom w:val="single" w:sz="4" w:space="0" w:color="000000"/>
            </w:tcBorders>
            <w:tcMar>
              <w:top w:w="28" w:type="dxa"/>
              <w:left w:w="108" w:type="dxa"/>
              <w:bottom w:w="28" w:type="dxa"/>
              <w:right w:w="108" w:type="dxa"/>
            </w:tcMar>
          </w:tcPr>
          <w:p w:rsidR="00E25956" w:rsidRDefault="00E82FCA">
            <w:pPr>
              <w:numPr>
                <w:ilvl w:val="0"/>
                <w:numId w:val="11"/>
              </w:numPr>
              <w:pBdr>
                <w:top w:val="nil"/>
                <w:left w:val="nil"/>
                <w:bottom w:val="nil"/>
                <w:right w:val="nil"/>
                <w:between w:val="nil"/>
              </w:pBdr>
              <w:spacing w:after="0"/>
              <w:ind w:left="0" w:hanging="2"/>
              <w:rPr>
                <w:rFonts w:ascii="Arial" w:eastAsia="Arial" w:hAnsi="Arial" w:cs="Arial"/>
                <w:b/>
                <w:color w:val="000000"/>
              </w:rPr>
            </w:pPr>
            <w:r>
              <w:rPr>
                <w:rFonts w:ascii="Arial" w:eastAsia="Arial" w:hAnsi="Arial" w:cs="Arial"/>
                <w:b/>
                <w:color w:val="000000"/>
              </w:rPr>
              <w:t>INTRODUCTION</w:t>
            </w:r>
          </w:p>
          <w:p w:rsidR="00E25956" w:rsidRDefault="00E82FCA">
            <w:pPr>
              <w:numPr>
                <w:ilvl w:val="0"/>
                <w:numId w:val="11"/>
              </w:numPr>
              <w:pBdr>
                <w:top w:val="nil"/>
                <w:left w:val="nil"/>
                <w:bottom w:val="nil"/>
                <w:right w:val="nil"/>
                <w:between w:val="nil"/>
              </w:pBdr>
              <w:ind w:left="0" w:hanging="2"/>
              <w:rPr>
                <w:rFonts w:ascii="Arial" w:eastAsia="Arial" w:hAnsi="Arial" w:cs="Arial"/>
                <w:b/>
                <w:color w:val="000000"/>
              </w:rPr>
            </w:pPr>
            <w:r>
              <w:rPr>
                <w:rFonts w:ascii="Arial" w:eastAsia="Arial" w:hAnsi="Arial" w:cs="Arial"/>
                <w:b/>
                <w:color w:val="000000"/>
              </w:rPr>
              <w:t>CONTENU</w:t>
            </w: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Unité 1 : Qu'est-ce que la sécurité en ligne ?</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1.1 Sécurité en ligne et sécurité en ligne, c'est-à-dire</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1.2 Sécurité en ligne dans les contenus culturels</w:t>
            </w:r>
          </w:p>
          <w:p w:rsidR="00E25956" w:rsidRPr="003328BB" w:rsidRDefault="00E25956">
            <w:pPr>
              <w:spacing w:after="0"/>
              <w:ind w:left="0" w:hanging="2"/>
              <w:rPr>
                <w:rFonts w:ascii="Arial" w:eastAsia="Arial" w:hAnsi="Arial" w:cs="Arial"/>
                <w:lang w:val="es-ES"/>
              </w:rPr>
            </w:pP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Unité 2 : Les plus grandes menaces pour votre sécurité en ligne</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2.1 Types de menaces de sécurité en ligne</w:t>
            </w:r>
          </w:p>
          <w:p w:rsidR="00E25956" w:rsidRDefault="00E82FCA">
            <w:pPr>
              <w:numPr>
                <w:ilvl w:val="0"/>
                <w:numId w:val="6"/>
              </w:numPr>
              <w:spacing w:after="0"/>
              <w:ind w:left="0" w:hanging="2"/>
              <w:rPr>
                <w:rFonts w:ascii="Arial" w:eastAsia="Arial" w:hAnsi="Arial" w:cs="Arial"/>
              </w:rPr>
            </w:pPr>
            <w:proofErr w:type="spellStart"/>
            <w:r>
              <w:rPr>
                <w:rFonts w:ascii="Arial" w:eastAsia="Arial" w:hAnsi="Arial" w:cs="Arial"/>
              </w:rPr>
              <w:t>Logiciels</w:t>
            </w:r>
            <w:proofErr w:type="spellEnd"/>
            <w:r>
              <w:rPr>
                <w:rFonts w:ascii="Arial" w:eastAsia="Arial" w:hAnsi="Arial" w:cs="Arial"/>
              </w:rPr>
              <w:t xml:space="preserve"> </w:t>
            </w:r>
            <w:proofErr w:type="spellStart"/>
            <w:r>
              <w:rPr>
                <w:rFonts w:ascii="Arial" w:eastAsia="Arial" w:hAnsi="Arial" w:cs="Arial"/>
              </w:rPr>
              <w:t>malveillants</w:t>
            </w:r>
            <w:proofErr w:type="spellEnd"/>
          </w:p>
          <w:p w:rsidR="00E25956" w:rsidRDefault="00E82FCA">
            <w:pPr>
              <w:numPr>
                <w:ilvl w:val="0"/>
                <w:numId w:val="6"/>
              </w:numPr>
              <w:spacing w:after="0"/>
              <w:ind w:left="0" w:hanging="2"/>
              <w:rPr>
                <w:rFonts w:ascii="Arial" w:eastAsia="Arial" w:hAnsi="Arial" w:cs="Arial"/>
              </w:rPr>
            </w:pPr>
            <w:r>
              <w:rPr>
                <w:rFonts w:ascii="Arial" w:eastAsia="Arial" w:hAnsi="Arial" w:cs="Arial"/>
              </w:rPr>
              <w:t>L'</w:t>
            </w:r>
            <w:proofErr w:type="spellStart"/>
            <w:r>
              <w:rPr>
                <w:rFonts w:ascii="Arial" w:eastAsia="Arial" w:hAnsi="Arial" w:cs="Arial"/>
              </w:rPr>
              <w:t>homme</w:t>
            </w:r>
            <w:proofErr w:type="spellEnd"/>
            <w:r>
              <w:rPr>
                <w:rFonts w:ascii="Arial" w:eastAsia="Arial" w:hAnsi="Arial" w:cs="Arial"/>
              </w:rPr>
              <w:t xml:space="preserve"> </w:t>
            </w:r>
            <w:proofErr w:type="spellStart"/>
            <w:r>
              <w:rPr>
                <w:rFonts w:ascii="Arial" w:eastAsia="Arial" w:hAnsi="Arial" w:cs="Arial"/>
              </w:rPr>
              <w:t>du</w:t>
            </w:r>
            <w:proofErr w:type="spellEnd"/>
            <w:r>
              <w:rPr>
                <w:rFonts w:ascii="Arial" w:eastAsia="Arial" w:hAnsi="Arial" w:cs="Arial"/>
              </w:rPr>
              <w:t xml:space="preserve"> milieu MITM</w:t>
            </w:r>
          </w:p>
          <w:p w:rsidR="00E25956" w:rsidRDefault="00E82FCA">
            <w:pPr>
              <w:numPr>
                <w:ilvl w:val="0"/>
                <w:numId w:val="6"/>
              </w:numPr>
              <w:spacing w:after="0"/>
              <w:ind w:left="0" w:hanging="2"/>
              <w:rPr>
                <w:rFonts w:ascii="Arial" w:eastAsia="Arial" w:hAnsi="Arial" w:cs="Arial"/>
              </w:rPr>
            </w:pPr>
            <w:proofErr w:type="spellStart"/>
            <w:r>
              <w:rPr>
                <w:rFonts w:ascii="Arial" w:eastAsia="Arial" w:hAnsi="Arial" w:cs="Arial"/>
              </w:rPr>
              <w:t>Hameçonnage</w:t>
            </w:r>
            <w:proofErr w:type="spellEnd"/>
          </w:p>
          <w:p w:rsidR="00E25956" w:rsidRDefault="00E82FCA">
            <w:pPr>
              <w:numPr>
                <w:ilvl w:val="0"/>
                <w:numId w:val="6"/>
              </w:numPr>
              <w:spacing w:after="0"/>
              <w:ind w:left="0" w:hanging="2"/>
              <w:rPr>
                <w:rFonts w:ascii="Arial" w:eastAsia="Arial" w:hAnsi="Arial" w:cs="Arial"/>
              </w:rPr>
            </w:pPr>
            <w:proofErr w:type="spellStart"/>
            <w:r>
              <w:rPr>
                <w:rFonts w:ascii="Arial" w:eastAsia="Arial" w:hAnsi="Arial" w:cs="Arial"/>
              </w:rPr>
              <w:t>Attaques</w:t>
            </w:r>
            <w:proofErr w:type="spellEnd"/>
            <w:r>
              <w:rPr>
                <w:rFonts w:ascii="Arial" w:eastAsia="Arial" w:hAnsi="Arial" w:cs="Arial"/>
              </w:rPr>
              <w:t xml:space="preserve"> de </w:t>
            </w:r>
            <w:proofErr w:type="spellStart"/>
            <w:r>
              <w:rPr>
                <w:rFonts w:ascii="Arial" w:eastAsia="Arial" w:hAnsi="Arial" w:cs="Arial"/>
              </w:rPr>
              <w:t>mot</w:t>
            </w:r>
            <w:proofErr w:type="spellEnd"/>
            <w:r>
              <w:rPr>
                <w:rFonts w:ascii="Arial" w:eastAsia="Arial" w:hAnsi="Arial" w:cs="Arial"/>
              </w:rPr>
              <w:t xml:space="preserve"> de passe</w:t>
            </w:r>
          </w:p>
          <w:p w:rsidR="00E25956" w:rsidRDefault="00E25956">
            <w:pPr>
              <w:spacing w:after="0"/>
              <w:ind w:left="0" w:hanging="2"/>
              <w:rPr>
                <w:rFonts w:ascii="Arial" w:eastAsia="Arial" w:hAnsi="Arial" w:cs="Arial"/>
              </w:rPr>
            </w:pP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Unité 3 : Ident</w:t>
            </w:r>
            <w:r w:rsidRPr="003328BB">
              <w:rPr>
                <w:rFonts w:ascii="Arial" w:eastAsia="Arial" w:hAnsi="Arial" w:cs="Arial"/>
                <w:b/>
                <w:lang w:val="es-ES"/>
              </w:rPr>
              <w:t>ifier les informations manquantes, la mésinformation, la désinformation et les fausses nouvelles dans un contexte culturel</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3.1 D'où viennent les fausses nouvelles ?</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 xml:space="preserve">3.2 Comment reconnaître les fausses nouvelles, la mésinformation, la désinformation et les </w:t>
            </w:r>
            <w:r w:rsidRPr="003328BB">
              <w:rPr>
                <w:rFonts w:ascii="Arial" w:eastAsia="Arial" w:hAnsi="Arial" w:cs="Arial"/>
                <w:lang w:val="es-ES"/>
              </w:rPr>
              <w:t>informations manquantes dans le contexte culturel</w:t>
            </w:r>
          </w:p>
          <w:p w:rsidR="00E25956" w:rsidRPr="003328BB" w:rsidRDefault="00E25956">
            <w:pPr>
              <w:spacing w:after="0"/>
              <w:ind w:left="0" w:hanging="2"/>
              <w:rPr>
                <w:rFonts w:ascii="Arial" w:eastAsia="Arial" w:hAnsi="Arial" w:cs="Arial"/>
                <w:lang w:val="es-ES"/>
              </w:rPr>
            </w:pP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Unité 4 : Se protéger des menaces de sécurité en ligne</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4.1 Protégez-vous lorsque vous êtes en ligne</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4.2 Conseils pour la sécurité en ligne dans un contexte culturel</w:t>
            </w:r>
          </w:p>
          <w:p w:rsidR="00E25956" w:rsidRPr="003328BB" w:rsidRDefault="00E25956">
            <w:pPr>
              <w:spacing w:after="0"/>
              <w:ind w:left="0" w:hanging="2"/>
              <w:rPr>
                <w:rFonts w:ascii="Arial" w:eastAsia="Arial" w:hAnsi="Arial" w:cs="Arial"/>
                <w:lang w:val="es-ES"/>
              </w:rPr>
            </w:pPr>
          </w:p>
          <w:p w:rsidR="00E25956" w:rsidRDefault="00E82FCA">
            <w:pPr>
              <w:numPr>
                <w:ilvl w:val="0"/>
                <w:numId w:val="11"/>
              </w:numPr>
              <w:pBdr>
                <w:top w:val="nil"/>
                <w:left w:val="nil"/>
                <w:bottom w:val="nil"/>
                <w:right w:val="nil"/>
                <w:between w:val="nil"/>
              </w:pBdr>
              <w:ind w:left="0" w:hanging="2"/>
              <w:rPr>
                <w:rFonts w:ascii="Arial" w:eastAsia="Arial" w:hAnsi="Arial" w:cs="Arial"/>
                <w:b/>
                <w:color w:val="000000"/>
              </w:rPr>
            </w:pPr>
            <w:r>
              <w:rPr>
                <w:rFonts w:ascii="Arial" w:eastAsia="Arial" w:hAnsi="Arial" w:cs="Arial"/>
                <w:b/>
                <w:color w:val="000000"/>
              </w:rPr>
              <w:t>CONCLUSION</w:t>
            </w:r>
          </w:p>
          <w:p w:rsidR="00E25956" w:rsidRDefault="00E25956">
            <w:pPr>
              <w:ind w:left="0" w:hanging="2"/>
              <w:rPr>
                <w:rFonts w:ascii="Arial" w:eastAsia="Arial" w:hAnsi="Arial" w:cs="Arial"/>
              </w:rPr>
            </w:pPr>
          </w:p>
          <w:p w:rsidR="00E25956" w:rsidRPr="003328BB" w:rsidRDefault="00E82FCA">
            <w:pPr>
              <w:spacing w:after="0"/>
              <w:ind w:left="0" w:hanging="2"/>
              <w:jc w:val="both"/>
              <w:rPr>
                <w:rFonts w:ascii="Arial" w:eastAsia="Arial" w:hAnsi="Arial" w:cs="Arial"/>
                <w:b/>
                <w:lang w:val="es-ES"/>
              </w:rPr>
            </w:pPr>
            <w:r w:rsidRPr="003328BB">
              <w:rPr>
                <w:rFonts w:ascii="Arial" w:eastAsia="Arial" w:hAnsi="Arial" w:cs="Arial"/>
                <w:b/>
                <w:lang w:val="es-ES"/>
              </w:rPr>
              <w:t>Module : Comment identifier les informations manquantes et les fausses nouvelles en ligne dans un contexte culturel pertinent</w:t>
            </w:r>
          </w:p>
          <w:p w:rsidR="00E25956" w:rsidRPr="003328BB" w:rsidRDefault="00E25956">
            <w:pPr>
              <w:spacing w:after="0"/>
              <w:ind w:left="0" w:hanging="2"/>
              <w:jc w:val="both"/>
              <w:rPr>
                <w:rFonts w:ascii="Arial" w:eastAsia="Arial" w:hAnsi="Arial" w:cs="Arial"/>
                <w:b/>
                <w:lang w:val="es-ES"/>
              </w:rPr>
            </w:pPr>
          </w:p>
          <w:p w:rsidR="00E25956" w:rsidRDefault="00E82FCA">
            <w:pPr>
              <w:numPr>
                <w:ilvl w:val="0"/>
                <w:numId w:val="2"/>
              </w:numPr>
              <w:pBdr>
                <w:top w:val="nil"/>
                <w:left w:val="nil"/>
                <w:bottom w:val="nil"/>
                <w:right w:val="nil"/>
                <w:between w:val="nil"/>
              </w:pBdr>
              <w:spacing w:after="0"/>
              <w:ind w:left="0" w:hanging="2"/>
              <w:jc w:val="both"/>
              <w:rPr>
                <w:rFonts w:ascii="Arial" w:eastAsia="Arial" w:hAnsi="Arial" w:cs="Arial"/>
                <w:b/>
                <w:color w:val="000000"/>
              </w:rPr>
            </w:pPr>
            <w:r>
              <w:rPr>
                <w:rFonts w:ascii="Arial" w:eastAsia="Arial" w:hAnsi="Arial" w:cs="Arial"/>
                <w:b/>
                <w:color w:val="000000"/>
              </w:rPr>
              <w:t>INTRODUCTION</w:t>
            </w:r>
          </w:p>
          <w:p w:rsidR="00E25956" w:rsidRDefault="00E25956">
            <w:pPr>
              <w:spacing w:after="0"/>
              <w:ind w:left="0" w:hanging="2"/>
              <w:jc w:val="both"/>
              <w:rPr>
                <w:rFonts w:ascii="Arial" w:eastAsia="Arial" w:hAnsi="Arial" w:cs="Arial"/>
              </w:rPr>
            </w:pPr>
          </w:p>
          <w:p w:rsidR="00E25956" w:rsidRPr="003328BB" w:rsidRDefault="00E82FCA">
            <w:pPr>
              <w:spacing w:after="0"/>
              <w:ind w:left="0" w:hanging="2"/>
              <w:jc w:val="both"/>
              <w:rPr>
                <w:rFonts w:ascii="Arial" w:eastAsia="Arial" w:hAnsi="Arial" w:cs="Arial"/>
                <w:lang w:val="es-ES"/>
              </w:rPr>
            </w:pPr>
            <w:r w:rsidRPr="003328BB">
              <w:rPr>
                <w:rFonts w:ascii="Arial" w:eastAsia="Arial" w:hAnsi="Arial" w:cs="Arial"/>
                <w:lang w:val="es-ES"/>
              </w:rPr>
              <w:t xml:space="preserve">Les technologies numériques ont révolutionné tous les aspects de nos vies. Ils ont eu un impact sur les chaînes de </w:t>
            </w:r>
            <w:r w:rsidRPr="003328BB">
              <w:rPr>
                <w:rFonts w:ascii="Arial" w:eastAsia="Arial" w:hAnsi="Arial" w:cs="Arial"/>
                <w:lang w:val="es-ES"/>
              </w:rPr>
              <w:t>valeur de toutes les industries culturelles et créatives non seulement en ce qui concerne le processus créatif et son exécution, mais aussi en ce qui concerne la fabrication d'une œuvre ou d'un produit d'art et sa promotion, sa distribution, sa commerciali</w:t>
            </w:r>
            <w:r w:rsidRPr="003328BB">
              <w:rPr>
                <w:rFonts w:ascii="Arial" w:eastAsia="Arial" w:hAnsi="Arial" w:cs="Arial"/>
                <w:lang w:val="es-ES"/>
              </w:rPr>
              <w:t>sation et sa vente. Alors que le virage numérique se poursuit, de plus en plus d'artistes, de cinéastes, de producteurs, de musiciens, etc. distribuent leurs produits par voie numérique. À la fin de ce module, vous acquerrez des connaissances et une reconn</w:t>
            </w:r>
            <w:r w:rsidRPr="003328BB">
              <w:rPr>
                <w:rFonts w:ascii="Arial" w:eastAsia="Arial" w:hAnsi="Arial" w:cs="Arial"/>
                <w:lang w:val="es-ES"/>
              </w:rPr>
              <w:t>aissance des fausses informations nouvelles et manquantes ainsi que de la sécurité en ligne dans un contexte culturel.</w:t>
            </w:r>
          </w:p>
          <w:p w:rsidR="00E25956" w:rsidRPr="003328BB" w:rsidRDefault="00E82FCA">
            <w:pPr>
              <w:spacing w:after="0"/>
              <w:ind w:left="0" w:hanging="2"/>
              <w:jc w:val="both"/>
              <w:rPr>
                <w:rFonts w:ascii="Arial" w:eastAsia="Arial" w:hAnsi="Arial" w:cs="Arial"/>
                <w:lang w:val="es-ES"/>
              </w:rPr>
            </w:pPr>
            <w:r w:rsidRPr="003328BB">
              <w:rPr>
                <w:rFonts w:ascii="Arial" w:eastAsia="Arial" w:hAnsi="Arial" w:cs="Arial"/>
                <w:lang w:val="es-ES"/>
              </w:rPr>
              <w:t>Dans un monde où une attaque de pirate informatique a lieu environ toutes les 39 secondes, la sécurité en ligne ne peut plus être prise à la légère. Sinon, toutes vos données personnelles pourraient être en danger.</w:t>
            </w:r>
          </w:p>
          <w:p w:rsidR="00E25956" w:rsidRPr="003328BB" w:rsidRDefault="00E82FCA">
            <w:pPr>
              <w:spacing w:after="0"/>
              <w:ind w:left="0" w:hanging="2"/>
              <w:jc w:val="both"/>
              <w:rPr>
                <w:rFonts w:ascii="Arial" w:eastAsia="Arial" w:hAnsi="Arial" w:cs="Arial"/>
                <w:lang w:val="es-ES"/>
              </w:rPr>
            </w:pPr>
            <w:r w:rsidRPr="003328BB">
              <w:rPr>
                <w:rFonts w:ascii="Arial" w:eastAsia="Arial" w:hAnsi="Arial" w:cs="Arial"/>
                <w:lang w:val="es-ES"/>
              </w:rPr>
              <w:t xml:space="preserve">Mais qu'est-ce que la sécurité en ligne, </w:t>
            </w:r>
            <w:r w:rsidRPr="003328BB">
              <w:rPr>
                <w:rFonts w:ascii="Arial" w:eastAsia="Arial" w:hAnsi="Arial" w:cs="Arial"/>
                <w:lang w:val="es-ES"/>
              </w:rPr>
              <w:t>pour être exact ? Quels types de menaces existent sur le Web et que pouvez-vous faire pour vous en protéger ? Une menace à la sécurité en ligne fait référence à toute attaque malveillante potentielle qui cherche à accéder illégalement à des données, à pert</w:t>
            </w:r>
            <w:r w:rsidRPr="003328BB">
              <w:rPr>
                <w:rFonts w:ascii="Arial" w:eastAsia="Arial" w:hAnsi="Arial" w:cs="Arial"/>
                <w:lang w:val="es-ES"/>
              </w:rPr>
              <w:t>urber des opérations numériques ou à endommager des informations. Maintenant, plus que jamais, le contenu culturel est largement accessible, il est également ouvert aux menaces en ligne, la diffusion d'informations manquantes, la désinformation, la désinfo</w:t>
            </w:r>
            <w:r w:rsidRPr="003328BB">
              <w:rPr>
                <w:rFonts w:ascii="Arial" w:eastAsia="Arial" w:hAnsi="Arial" w:cs="Arial"/>
                <w:lang w:val="es-ES"/>
              </w:rPr>
              <w:t>rmation et les fausses nouvelles pourraient nuire à l'expérience d'une personne tout en appréciant et en informant sur un spectacle ou un événement culturel.</w:t>
            </w:r>
          </w:p>
          <w:p w:rsidR="00E25956" w:rsidRPr="003328BB" w:rsidRDefault="00E25956">
            <w:pPr>
              <w:pBdr>
                <w:top w:val="nil"/>
                <w:left w:val="nil"/>
                <w:bottom w:val="nil"/>
                <w:right w:val="nil"/>
                <w:between w:val="nil"/>
              </w:pBdr>
              <w:spacing w:after="0" w:line="240" w:lineRule="auto"/>
              <w:ind w:left="0" w:hanging="2"/>
              <w:jc w:val="both"/>
              <w:rPr>
                <w:rFonts w:ascii="Arial" w:eastAsia="Arial" w:hAnsi="Arial" w:cs="Arial"/>
                <w:b/>
                <w:color w:val="000000"/>
                <w:lang w:val="es-ES"/>
              </w:rPr>
            </w:pPr>
          </w:p>
          <w:p w:rsidR="00E25956" w:rsidRPr="003328BB" w:rsidRDefault="00E25956">
            <w:pPr>
              <w:pBdr>
                <w:top w:val="nil"/>
                <w:left w:val="nil"/>
                <w:bottom w:val="nil"/>
                <w:right w:val="nil"/>
                <w:between w:val="nil"/>
              </w:pBdr>
              <w:spacing w:after="0" w:line="240" w:lineRule="auto"/>
              <w:ind w:left="0" w:hanging="2"/>
              <w:jc w:val="both"/>
              <w:rPr>
                <w:rFonts w:ascii="Arial" w:eastAsia="Arial" w:hAnsi="Arial" w:cs="Arial"/>
                <w:b/>
                <w:color w:val="000000"/>
                <w:lang w:val="es-ES"/>
              </w:rPr>
            </w:pPr>
          </w:p>
          <w:p w:rsidR="00E25956" w:rsidRPr="003328BB" w:rsidRDefault="00E82FCA">
            <w:pPr>
              <w:spacing w:after="0" w:line="240" w:lineRule="auto"/>
              <w:ind w:left="0" w:hanging="2"/>
              <w:jc w:val="both"/>
              <w:rPr>
                <w:rFonts w:ascii="Arial" w:eastAsia="Arial" w:hAnsi="Arial" w:cs="Arial"/>
                <w:b/>
                <w:lang w:val="es-ES"/>
              </w:rPr>
            </w:pPr>
            <w:r w:rsidRPr="003328BB">
              <w:rPr>
                <w:rFonts w:ascii="Arial" w:eastAsia="Arial" w:hAnsi="Arial" w:cs="Arial"/>
                <w:b/>
                <w:lang w:val="es-ES"/>
              </w:rPr>
              <w:t>Unité 1 : Qu'est-ce que la sécurité en ligne ?</w:t>
            </w:r>
          </w:p>
          <w:p w:rsidR="00E25956" w:rsidRPr="003328BB" w:rsidRDefault="00E25956">
            <w:pPr>
              <w:spacing w:after="0" w:line="240" w:lineRule="auto"/>
              <w:ind w:left="0" w:hanging="2"/>
              <w:jc w:val="both"/>
              <w:rPr>
                <w:rFonts w:ascii="Arial" w:eastAsia="Arial" w:hAnsi="Arial" w:cs="Arial"/>
                <w:b/>
                <w:lang w:val="es-ES"/>
              </w:rPr>
            </w:pPr>
          </w:p>
          <w:p w:rsidR="00E25956" w:rsidRPr="003328BB" w:rsidRDefault="00E82FCA">
            <w:pPr>
              <w:spacing w:after="0" w:line="240" w:lineRule="auto"/>
              <w:ind w:left="0" w:hanging="2"/>
              <w:jc w:val="both"/>
              <w:rPr>
                <w:rFonts w:ascii="Arial" w:eastAsia="Arial" w:hAnsi="Arial" w:cs="Arial"/>
                <w:b/>
                <w:lang w:val="es-ES"/>
              </w:rPr>
            </w:pPr>
            <w:r w:rsidRPr="003328BB">
              <w:rPr>
                <w:rFonts w:ascii="Arial" w:eastAsia="Arial" w:hAnsi="Arial" w:cs="Arial"/>
                <w:b/>
                <w:lang w:val="es-ES"/>
              </w:rPr>
              <w:lastRenderedPageBreak/>
              <w:t>Section 1.1 Expliquer la sécurité en ligne et la sécurité en ligne</w:t>
            </w:r>
            <w:r>
              <w:rPr>
                <w:noProof/>
                <w:lang w:eastAsia="it-IT"/>
              </w:rPr>
              <w:drawing>
                <wp:anchor distT="0" distB="0" distL="114300" distR="114300" simplePos="0" relativeHeight="251658240" behindDoc="0" locked="0" layoutInCell="1" hidden="0" allowOverlap="1">
                  <wp:simplePos x="0" y="0"/>
                  <wp:positionH relativeFrom="column">
                    <wp:posOffset>2844800</wp:posOffset>
                  </wp:positionH>
                  <wp:positionV relativeFrom="paragraph">
                    <wp:posOffset>0</wp:posOffset>
                  </wp:positionV>
                  <wp:extent cx="3284220" cy="2026920"/>
                  <wp:effectExtent l="0" t="0" r="0" b="0"/>
                  <wp:wrapSquare wrapText="bothSides" distT="0" distB="0" distL="114300" distR="114300"/>
                  <wp:docPr id="1000101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3284220" cy="2026920"/>
                          </a:xfrm>
                          <a:prstGeom prst="rect">
                            <a:avLst/>
                          </a:prstGeom>
                          <a:ln/>
                        </pic:spPr>
                      </pic:pic>
                    </a:graphicData>
                  </a:graphic>
                </wp:anchor>
              </w:drawing>
            </w:r>
          </w:p>
          <w:p w:rsidR="00E25956" w:rsidRPr="003328BB" w:rsidRDefault="00E25956">
            <w:pPr>
              <w:spacing w:after="0" w:line="240" w:lineRule="auto"/>
              <w:ind w:left="0" w:hanging="2"/>
              <w:jc w:val="both"/>
              <w:rPr>
                <w:rFonts w:ascii="Arial" w:eastAsia="Arial" w:hAnsi="Arial" w:cs="Arial"/>
                <w:b/>
                <w:lang w:val="es-ES"/>
              </w:rPr>
            </w:pPr>
          </w:p>
          <w:p w:rsidR="00E25956" w:rsidRPr="003328BB" w:rsidRDefault="00E82FCA">
            <w:pPr>
              <w:spacing w:after="0" w:line="240" w:lineRule="auto"/>
              <w:ind w:left="0" w:hanging="2"/>
              <w:jc w:val="both"/>
              <w:rPr>
                <w:rFonts w:ascii="Arial" w:eastAsia="Arial" w:hAnsi="Arial" w:cs="Arial"/>
                <w:lang w:val="es-ES"/>
              </w:rPr>
            </w:pPr>
            <w:r w:rsidRPr="003328BB">
              <w:rPr>
                <w:rFonts w:ascii="Arial" w:eastAsia="Arial" w:hAnsi="Arial" w:cs="Arial"/>
                <w:lang w:val="es-ES"/>
              </w:rPr>
              <w:t>La sécurité Internet consiste en une gamme de tactiques de sécurité pour protéger les activités et les transactions effectuées en ligne sur Internet. Ces tactiques sont destinées à protéger les utilisateurs contre les menaces telles que le piratage des sys</w:t>
            </w:r>
            <w:r w:rsidRPr="003328BB">
              <w:rPr>
                <w:rFonts w:ascii="Arial" w:eastAsia="Arial" w:hAnsi="Arial" w:cs="Arial"/>
                <w:lang w:val="es-ES"/>
              </w:rPr>
              <w:t>tèmes informatiques, des adresses e-mail ou des sites Web. La sécurité Internet est un aspect spécifique de concepts plus larges tels que la cybersécurité et la sécurité informatique, qui se concentre sur les menaces et les vulnérabilités spécifiques de l'</w:t>
            </w:r>
            <w:r w:rsidRPr="003328BB">
              <w:rPr>
                <w:rFonts w:ascii="Arial" w:eastAsia="Arial" w:hAnsi="Arial" w:cs="Arial"/>
                <w:lang w:val="es-ES"/>
              </w:rPr>
              <w:t>accès en ligne et de l'utilisation d'Internet.</w:t>
            </w:r>
          </w:p>
          <w:p w:rsidR="00E25956" w:rsidRPr="003328BB" w:rsidRDefault="00E82FCA">
            <w:pPr>
              <w:ind w:left="0" w:hanging="2"/>
              <w:rPr>
                <w:rFonts w:ascii="Arial" w:eastAsia="Arial" w:hAnsi="Arial" w:cs="Arial"/>
                <w:lang w:val="es-ES"/>
              </w:rPr>
            </w:pPr>
            <w:bookmarkStart w:id="0" w:name="_heading=h.65qsj06mc6jv" w:colFirst="0" w:colLast="0"/>
            <w:bookmarkEnd w:id="0"/>
            <w:r w:rsidRPr="003328BB">
              <w:rPr>
                <w:rFonts w:ascii="Arial" w:eastAsia="Arial" w:hAnsi="Arial" w:cs="Arial"/>
                <w:b/>
                <w:lang w:val="es-ES"/>
              </w:rPr>
              <w:t xml:space="preserve">La sécurité en ligne </w:t>
            </w:r>
            <w:r w:rsidRPr="003328BB">
              <w:rPr>
                <w:rFonts w:ascii="Arial" w:eastAsia="Arial" w:hAnsi="Arial" w:cs="Arial"/>
                <w:lang w:val="es-ES"/>
              </w:rPr>
              <w:t>protège les personnes utilisant Internet contre les dommages par la sensibilisation, l'éducation, l'information et la technologie. La sécurité en ligne est consciente de la nature des mena</w:t>
            </w:r>
            <w:r w:rsidRPr="003328BB">
              <w:rPr>
                <w:rFonts w:ascii="Arial" w:eastAsia="Arial" w:hAnsi="Arial" w:cs="Arial"/>
                <w:lang w:val="es-ES"/>
              </w:rPr>
              <w:t>ces possibles que vous pourriez rencontrer lors de vos activités sur Internet, il peut s'agir de menaces à la sécurité, de la protection et de la gestion de vos données personnelles en ligne et de la prévention des contenus préjudiciables ou illégaux.</w:t>
            </w:r>
          </w:p>
          <w:p w:rsidR="00E25956" w:rsidRPr="003328BB" w:rsidRDefault="00E82FCA">
            <w:pPr>
              <w:ind w:left="0" w:hanging="2"/>
              <w:rPr>
                <w:rFonts w:ascii="Arial" w:eastAsia="Arial" w:hAnsi="Arial" w:cs="Arial"/>
                <w:b/>
                <w:lang w:val="es-ES"/>
              </w:rPr>
            </w:pPr>
            <w:r w:rsidRPr="003328BB">
              <w:rPr>
                <w:rFonts w:ascii="Arial" w:eastAsia="Arial" w:hAnsi="Arial" w:cs="Arial"/>
                <w:b/>
                <w:lang w:val="es-ES"/>
              </w:rPr>
              <w:t>Sect</w:t>
            </w:r>
            <w:r w:rsidRPr="003328BB">
              <w:rPr>
                <w:rFonts w:ascii="Arial" w:eastAsia="Arial" w:hAnsi="Arial" w:cs="Arial"/>
                <w:b/>
                <w:lang w:val="es-ES"/>
              </w:rPr>
              <w:t>ion 1.2 Sécurité en ligne des contenus culturels</w:t>
            </w:r>
          </w:p>
          <w:p w:rsidR="00E25956" w:rsidRPr="003328BB" w:rsidRDefault="00E82FCA">
            <w:pPr>
              <w:ind w:left="0" w:hanging="2"/>
              <w:rPr>
                <w:rFonts w:ascii="Arial" w:eastAsia="Arial" w:hAnsi="Arial" w:cs="Arial"/>
                <w:lang w:val="es-ES"/>
              </w:rPr>
            </w:pPr>
            <w:r w:rsidRPr="003328BB">
              <w:rPr>
                <w:rFonts w:ascii="Arial" w:eastAsia="Arial" w:hAnsi="Arial" w:cs="Arial"/>
                <w:lang w:val="es-ES"/>
              </w:rPr>
              <w:t>Les technologies numériques ont révolutionné tous les aspects de nos vies, et la culture ne fait pas exception. Ils ont eu un impact sur les chaînes de valeur de toutes les industries culturelles et créative</w:t>
            </w:r>
            <w:r w:rsidRPr="003328BB">
              <w:rPr>
                <w:rFonts w:ascii="Arial" w:eastAsia="Arial" w:hAnsi="Arial" w:cs="Arial"/>
                <w:lang w:val="es-ES"/>
              </w:rPr>
              <w:t>s non seulement en ce qui concerne le processus de création et son exécution, mais également en ce qui concerne la fabrication d'une œuvre ou d'un produit d'art et sa promotion, sa distribution, sa commercialisation et sa vente. Certains processus de produ</w:t>
            </w:r>
            <w:r w:rsidRPr="003328BB">
              <w:rPr>
                <w:rFonts w:ascii="Arial" w:eastAsia="Arial" w:hAnsi="Arial" w:cs="Arial"/>
                <w:lang w:val="es-ES"/>
              </w:rPr>
              <w:t>ction sont uniquement numériques et la technologie a un énorme potentiel pour rendre la culture accessible à tous, en démocratisant à la fois la consommation et la participation à la création culturelle.</w:t>
            </w:r>
          </w:p>
          <w:p w:rsidR="00E25956" w:rsidRPr="003328BB" w:rsidRDefault="00E82FCA">
            <w:pPr>
              <w:ind w:left="0" w:hanging="2"/>
              <w:rPr>
                <w:rFonts w:ascii="Arial" w:eastAsia="Arial" w:hAnsi="Arial" w:cs="Arial"/>
                <w:lang w:val="es-ES"/>
              </w:rPr>
            </w:pPr>
            <w:r w:rsidRPr="003328BB">
              <w:rPr>
                <w:rFonts w:ascii="Arial" w:eastAsia="Arial" w:hAnsi="Arial" w:cs="Arial"/>
                <w:lang w:val="es-ES"/>
              </w:rPr>
              <w:t>Dans le même temps, les institutions culturelles tel</w:t>
            </w:r>
            <w:r w:rsidRPr="003328BB">
              <w:rPr>
                <w:rFonts w:ascii="Arial" w:eastAsia="Arial" w:hAnsi="Arial" w:cs="Arial"/>
                <w:lang w:val="es-ES"/>
              </w:rPr>
              <w:t>les que les musées, les archives, les bibliothèques et les diffuseurs de films, de télévision et de musique ont numérisé leurs collections dans le but de les préserver et de les rendre plus largement disponibles. Parfois, la numérisation est une étape néce</w:t>
            </w:r>
            <w:r w:rsidRPr="003328BB">
              <w:rPr>
                <w:rFonts w:ascii="Arial" w:eastAsia="Arial" w:hAnsi="Arial" w:cs="Arial"/>
                <w:lang w:val="es-ES"/>
              </w:rPr>
              <w:t xml:space="preserve">ssaire, comme dans le cas des films analogiques, qui ne peuvent plus être </w:t>
            </w:r>
            <w:r w:rsidRPr="003328BB">
              <w:rPr>
                <w:rFonts w:ascii="Arial" w:eastAsia="Arial" w:hAnsi="Arial" w:cs="Arial"/>
                <w:lang w:val="es-ES"/>
              </w:rPr>
              <w:lastRenderedPageBreak/>
              <w:t>projetés dans leur forme originale, car les cinémas sont équipés uniquement de technologie numérique.</w:t>
            </w:r>
          </w:p>
          <w:p w:rsidR="00E25956" w:rsidRPr="003328BB" w:rsidRDefault="00E82FCA">
            <w:pPr>
              <w:ind w:left="0" w:hanging="2"/>
              <w:rPr>
                <w:rFonts w:ascii="Arial" w:eastAsia="Arial" w:hAnsi="Arial" w:cs="Arial"/>
                <w:lang w:val="es-ES"/>
              </w:rPr>
            </w:pPr>
            <w:r w:rsidRPr="003328BB">
              <w:rPr>
                <w:rFonts w:ascii="Arial" w:eastAsia="Arial" w:hAnsi="Arial" w:cs="Arial"/>
                <w:lang w:val="es-ES"/>
              </w:rPr>
              <w:t>Une multitude de contenus culturels numériques sont disponibles en ligne gratuit</w:t>
            </w:r>
            <w:r w:rsidRPr="003328BB">
              <w:rPr>
                <w:rFonts w:ascii="Arial" w:eastAsia="Arial" w:hAnsi="Arial" w:cs="Arial"/>
                <w:lang w:val="es-ES"/>
              </w:rPr>
              <w:t>ement, moyennant des frais ou illégalement. Une telle disponibilité et abondance de contenu culturel et les diverses façons de le consulter en ligne apportent de nouveaux défis et opportunités pour perturber la sécurité en ligne d'une personne par divers m</w:t>
            </w:r>
            <w:r w:rsidRPr="003328BB">
              <w:rPr>
                <w:rFonts w:ascii="Arial" w:eastAsia="Arial" w:hAnsi="Arial" w:cs="Arial"/>
                <w:lang w:val="es-ES"/>
              </w:rPr>
              <w:t>oyens. Il est donc important, en cette ère numérique, d'être informé et de connaître les menaces qui pèsent sur votre sécurité en ligne et de savoir comment vous protéger lorsque vous accédez à du contenu culturel en ligne.</w:t>
            </w:r>
          </w:p>
          <w:p w:rsidR="00E25956" w:rsidRPr="003328BB" w:rsidRDefault="00E82FCA">
            <w:pPr>
              <w:ind w:left="0" w:hanging="2"/>
              <w:rPr>
                <w:rFonts w:ascii="Arial" w:eastAsia="Arial" w:hAnsi="Arial" w:cs="Arial"/>
                <w:lang w:val="es-ES"/>
              </w:rPr>
            </w:pPr>
            <w:r w:rsidRPr="003328BB">
              <w:rPr>
                <w:rFonts w:ascii="Arial" w:eastAsia="Arial" w:hAnsi="Arial" w:cs="Arial"/>
                <w:b/>
                <w:lang w:val="es-ES"/>
              </w:rPr>
              <w:t>Unité 2 : Les plus grandes menac</w:t>
            </w:r>
            <w:r w:rsidRPr="003328BB">
              <w:rPr>
                <w:rFonts w:ascii="Arial" w:eastAsia="Arial" w:hAnsi="Arial" w:cs="Arial"/>
                <w:b/>
                <w:lang w:val="es-ES"/>
              </w:rPr>
              <w:t>es pour votre sécurité en ligne</w:t>
            </w:r>
            <w:r>
              <w:rPr>
                <w:noProof/>
                <w:lang w:eastAsia="it-IT"/>
              </w:rPr>
              <w:drawing>
                <wp:anchor distT="0" distB="0" distL="114300" distR="114300" simplePos="0" relativeHeight="251659264" behindDoc="0" locked="0" layoutInCell="1" hidden="0" allowOverlap="1">
                  <wp:simplePos x="0" y="0"/>
                  <wp:positionH relativeFrom="column">
                    <wp:posOffset>-4443</wp:posOffset>
                  </wp:positionH>
                  <wp:positionV relativeFrom="paragraph">
                    <wp:posOffset>-1902</wp:posOffset>
                  </wp:positionV>
                  <wp:extent cx="3009900" cy="1821180"/>
                  <wp:effectExtent l="0" t="0" r="0" b="0"/>
                  <wp:wrapSquare wrapText="bothSides" distT="0" distB="0" distL="114300" distR="114300"/>
                  <wp:docPr id="1000101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009900" cy="1821180"/>
                          </a:xfrm>
                          <a:prstGeom prst="rect">
                            <a:avLst/>
                          </a:prstGeom>
                          <a:ln/>
                        </pic:spPr>
                      </pic:pic>
                    </a:graphicData>
                  </a:graphic>
                </wp:anchor>
              </w:drawing>
            </w:r>
          </w:p>
          <w:p w:rsidR="00E25956" w:rsidRPr="003328BB" w:rsidRDefault="00E25956">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lang w:val="es-ES"/>
              </w:rPr>
            </w:pP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lang w:val="es-ES"/>
              </w:rPr>
            </w:pPr>
            <w:r w:rsidRPr="003328BB">
              <w:rPr>
                <w:rFonts w:ascii="Arial" w:eastAsia="Arial" w:hAnsi="Arial" w:cs="Arial"/>
                <w:b/>
                <w:lang w:val="es-ES"/>
              </w:rPr>
              <w:t>Section 2.1 Types de menaces de sécurité en ligne</w:t>
            </w:r>
          </w:p>
          <w:p w:rsidR="00E25956" w:rsidRPr="003328BB" w:rsidRDefault="00E25956">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Une menace à la sécurité en ligne fait référence à toute attaque malveillante potentielle qui cherche à accéder illégalement à des données, à perturber des opérations numériques ou à endommager des informations.</w:t>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Il existe des dizaines de menaces de sécurit</w:t>
            </w:r>
            <w:r w:rsidRPr="003328BB">
              <w:rPr>
                <w:rFonts w:ascii="Arial" w:eastAsia="Arial" w:hAnsi="Arial" w:cs="Arial"/>
                <w:lang w:val="es-ES"/>
              </w:rPr>
              <w:t>é en ligne sur Internet, nous avons donc décidé de nous concentrer sur les plus dangereuses et les plus courantes.</w:t>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lang w:val="es-ES"/>
              </w:rPr>
            </w:pPr>
            <w:r w:rsidRPr="003328BB">
              <w:rPr>
                <w:rFonts w:ascii="Arial" w:eastAsia="Arial" w:hAnsi="Arial" w:cs="Arial"/>
                <w:b/>
                <w:lang w:val="es-ES"/>
              </w:rPr>
              <w:t>Logiciels malveillants :</w:t>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Les logiciels malveillants sont des logiciels malveillants tels que les logiciels espions, les rançongiciels, les vi</w:t>
            </w:r>
            <w:r w:rsidRPr="003328BB">
              <w:rPr>
                <w:rFonts w:ascii="Arial" w:eastAsia="Arial" w:hAnsi="Arial" w:cs="Arial"/>
                <w:lang w:val="es-ES"/>
              </w:rPr>
              <w:t>rus et les vers. Les logiciels malveillants sont activés lorsqu'un utilisateur clique sur un lien ou une pièce jointe malveillants, ce qui conduit à l'installation de logiciels dangereux que les logiciels malveillants, une fois activés, peuvent :</w:t>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 Bloquer</w:t>
            </w:r>
            <w:r w:rsidRPr="003328BB">
              <w:rPr>
                <w:rFonts w:ascii="Arial" w:eastAsia="Arial" w:hAnsi="Arial" w:cs="Arial"/>
                <w:lang w:val="es-ES"/>
              </w:rPr>
              <w:t xml:space="preserve"> l'accès aux composants clés du réseau (ransomware)</w:t>
            </w:r>
            <w:r w:rsidRPr="003328BB">
              <w:rPr>
                <w:rFonts w:ascii="Arial" w:eastAsia="Arial" w:hAnsi="Arial" w:cs="Arial"/>
                <w:lang w:val="es-ES"/>
              </w:rPr>
              <w:tab/>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●Installer des logiciels nuisibles supplémentaires</w:t>
            </w:r>
            <w:r w:rsidRPr="003328BB">
              <w:rPr>
                <w:rFonts w:ascii="Arial" w:eastAsia="Arial" w:hAnsi="Arial" w:cs="Arial"/>
                <w:lang w:val="es-ES"/>
              </w:rPr>
              <w:tab/>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 Obtenir secrètement des informations en transmettant des données depuis le disque dur (logiciel espion)</w:t>
            </w:r>
            <w:r w:rsidRPr="003328BB">
              <w:rPr>
                <w:rFonts w:ascii="Arial" w:eastAsia="Arial" w:hAnsi="Arial" w:cs="Arial"/>
                <w:lang w:val="es-ES"/>
              </w:rPr>
              <w:tab/>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sidRPr="003328BB">
              <w:rPr>
                <w:rFonts w:ascii="Arial" w:eastAsia="Arial" w:hAnsi="Arial" w:cs="Arial"/>
                <w:lang w:val="es-ES"/>
              </w:rPr>
              <w:t>● Perturber des pièces individuelles, rendan</w:t>
            </w:r>
            <w:r w:rsidRPr="003328BB">
              <w:rPr>
                <w:rFonts w:ascii="Arial" w:eastAsia="Arial" w:hAnsi="Arial" w:cs="Arial"/>
                <w:lang w:val="es-ES"/>
              </w:rPr>
              <w:t>t le système inutilisable</w:t>
            </w:r>
            <w:r w:rsidRPr="003328BB">
              <w:rPr>
                <w:rFonts w:ascii="Arial" w:eastAsia="Arial" w:hAnsi="Arial" w:cs="Arial"/>
                <w:lang w:val="es-ES"/>
              </w:rPr>
              <w:tab/>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es-ES"/>
              </w:rPr>
            </w:pPr>
            <w:r>
              <w:rPr>
                <w:noProof/>
                <w:lang w:eastAsia="it-IT"/>
              </w:rPr>
              <w:lastRenderedPageBreak/>
              <w:drawing>
                <wp:anchor distT="0" distB="0" distL="114300" distR="114300" simplePos="0" relativeHeight="251660288" behindDoc="0" locked="0" layoutInCell="1" hidden="0" allowOverlap="1">
                  <wp:simplePos x="0" y="0"/>
                  <wp:positionH relativeFrom="column">
                    <wp:posOffset>3142615</wp:posOffset>
                  </wp:positionH>
                  <wp:positionV relativeFrom="paragraph">
                    <wp:posOffset>137795</wp:posOffset>
                  </wp:positionV>
                  <wp:extent cx="2935605" cy="1973580"/>
                  <wp:effectExtent l="0" t="0" r="0" b="0"/>
                  <wp:wrapSquare wrapText="bothSides" distT="0" distB="0" distL="114300" distR="114300"/>
                  <wp:docPr id="1000101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935605" cy="1973580"/>
                          </a:xfrm>
                          <a:prstGeom prst="rect">
                            <a:avLst/>
                          </a:prstGeom>
                          <a:ln/>
                        </pic:spPr>
                      </pic:pic>
                    </a:graphicData>
                  </a:graphic>
                </wp:anchor>
              </w:drawing>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lang w:val="es-ES"/>
              </w:rPr>
            </w:pPr>
            <w:r w:rsidRPr="003328BB">
              <w:rPr>
                <w:rFonts w:ascii="Arial" w:eastAsia="Arial" w:hAnsi="Arial" w:cs="Arial"/>
                <w:b/>
                <w:lang w:val="es-ES"/>
              </w:rPr>
              <w:t>L'homme du milieu, MITM :</w:t>
            </w:r>
          </w:p>
          <w:p w:rsidR="00E25956" w:rsidRPr="003328BB" w:rsidRDefault="00E82FCA">
            <w:pPr>
              <w:pBdr>
                <w:top w:val="none" w:sz="0" w:space="0" w:color="000000"/>
                <w:bottom w:val="none" w:sz="0" w:space="0" w:color="000000"/>
                <w:right w:val="none" w:sz="0" w:space="0" w:color="000000"/>
                <w:between w:val="none" w:sz="0" w:space="0" w:color="000000"/>
              </w:pBdr>
              <w:shd w:val="clear" w:color="auto" w:fill="FEFEFE"/>
              <w:spacing w:before="20" w:after="0"/>
              <w:ind w:left="0" w:hanging="2"/>
              <w:jc w:val="both"/>
              <w:rPr>
                <w:rFonts w:ascii="Arial" w:eastAsia="Arial" w:hAnsi="Arial" w:cs="Arial"/>
                <w:lang w:val="es-ES"/>
              </w:rPr>
            </w:pPr>
            <w:r w:rsidRPr="003328BB">
              <w:rPr>
                <w:rFonts w:ascii="Arial" w:eastAsia="Arial" w:hAnsi="Arial" w:cs="Arial"/>
                <w:lang w:val="es-ES"/>
              </w:rPr>
              <w:t>Une menace de l'homme du milieu (MITM) se produit lorsque des acteurs malveillants s'insèrent dans une transaction à deux parties. Après avoir interrompu la transaction, ils peuvent filtrer et voler de</w:t>
            </w:r>
            <w:r w:rsidRPr="003328BB">
              <w:rPr>
                <w:rFonts w:ascii="Arial" w:eastAsia="Arial" w:hAnsi="Arial" w:cs="Arial"/>
                <w:lang w:val="es-ES"/>
              </w:rPr>
              <w:t>s données. La menace MITM se réalise souvent lorsqu'un visiteur utilise un réseau Wi-Fi public non sécurisé. Les acteurs malveillants s'insèrent entre le visiteur et le réseau, puis utilisent les logiciels malveillants mentionnés précédemment pour installe</w:t>
            </w:r>
            <w:r w:rsidRPr="003328BB">
              <w:rPr>
                <w:rFonts w:ascii="Arial" w:eastAsia="Arial" w:hAnsi="Arial" w:cs="Arial"/>
                <w:lang w:val="es-ES"/>
              </w:rPr>
              <w:t>r des logiciels et utiliser les données de manière malveillante.</w:t>
            </w:r>
          </w:p>
          <w:p w:rsidR="00E25956" w:rsidRPr="003328BB" w:rsidRDefault="00E25956">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es-ES"/>
              </w:rPr>
            </w:pPr>
          </w:p>
          <w:p w:rsidR="00E25956" w:rsidRPr="003328BB" w:rsidRDefault="00E82FCA">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es-ES"/>
              </w:rPr>
            </w:pPr>
            <w:r w:rsidRPr="003328BB">
              <w:rPr>
                <w:rFonts w:ascii="Arial" w:eastAsia="Arial" w:hAnsi="Arial" w:cs="Arial"/>
                <w:b/>
                <w:lang w:val="es-ES"/>
              </w:rPr>
              <w:t>Hameçonnage:</w:t>
            </w:r>
          </w:p>
          <w:p w:rsidR="00E25956" w:rsidRPr="003328BB" w:rsidRDefault="00E82FCA">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lang w:val="es-ES"/>
              </w:rPr>
            </w:pPr>
            <w:r w:rsidRPr="003328BB">
              <w:rPr>
                <w:rFonts w:ascii="Arial" w:eastAsia="Arial" w:hAnsi="Arial" w:cs="Arial"/>
                <w:lang w:val="es-ES"/>
              </w:rPr>
              <w:t>Les attaques de phishing utilisent de fausses communications, telles qu'un e-mail, pour inciter le destinataire à l'ouvrir et à exécuter les instructions qu'il contient, telles que fournir un numéro de carte de crédit. L'objectif est de voler des données s</w:t>
            </w:r>
            <w:r w:rsidRPr="003328BB">
              <w:rPr>
                <w:rFonts w:ascii="Arial" w:eastAsia="Arial" w:hAnsi="Arial" w:cs="Arial"/>
                <w:lang w:val="es-ES"/>
              </w:rPr>
              <w:t>ensibles telles que les informations de carte de crédit et de connexion ou d'installer des logiciels malveillants sur la machine de la victime.</w:t>
            </w:r>
          </w:p>
          <w:p w:rsidR="00E25956" w:rsidRPr="003328BB" w:rsidRDefault="00E82FCA">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es-ES"/>
              </w:rPr>
            </w:pPr>
            <w:r w:rsidRPr="003328BB">
              <w:rPr>
                <w:rFonts w:ascii="Arial" w:eastAsia="Arial" w:hAnsi="Arial" w:cs="Arial"/>
                <w:b/>
                <w:lang w:val="es-ES"/>
              </w:rPr>
              <w:t>Attaques par mot de passe :</w:t>
            </w:r>
          </w:p>
          <w:p w:rsidR="00E25956" w:rsidRDefault="00E82FCA">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proofErr w:type="spellStart"/>
            <w:r>
              <w:rPr>
                <w:rFonts w:ascii="Arial" w:eastAsia="Arial" w:hAnsi="Arial" w:cs="Arial"/>
              </w:rPr>
              <w:t>Avec</w:t>
            </w:r>
            <w:proofErr w:type="spellEnd"/>
            <w:r>
              <w:rPr>
                <w:rFonts w:ascii="Arial" w:eastAsia="Arial" w:hAnsi="Arial" w:cs="Arial"/>
              </w:rPr>
              <w:t xml:space="preserve"> le bon </w:t>
            </w:r>
            <w:proofErr w:type="spellStart"/>
            <w:r>
              <w:rPr>
                <w:rFonts w:ascii="Arial" w:eastAsia="Arial" w:hAnsi="Arial" w:cs="Arial"/>
              </w:rPr>
              <w:t>mot</w:t>
            </w:r>
            <w:proofErr w:type="spellEnd"/>
            <w:r>
              <w:rPr>
                <w:rFonts w:ascii="Arial" w:eastAsia="Arial" w:hAnsi="Arial" w:cs="Arial"/>
              </w:rPr>
              <w:t xml:space="preserve"> de passe, un </w:t>
            </w:r>
            <w:proofErr w:type="spellStart"/>
            <w:r>
              <w:rPr>
                <w:rFonts w:ascii="Arial" w:eastAsia="Arial" w:hAnsi="Arial" w:cs="Arial"/>
              </w:rPr>
              <w:t>acteur</w:t>
            </w:r>
            <w:proofErr w:type="spellEnd"/>
            <w:r>
              <w:rPr>
                <w:rFonts w:ascii="Arial" w:eastAsia="Arial" w:hAnsi="Arial" w:cs="Arial"/>
              </w:rPr>
              <w:t xml:space="preserve"> </w:t>
            </w:r>
            <w:proofErr w:type="spellStart"/>
            <w:r>
              <w:rPr>
                <w:rFonts w:ascii="Arial" w:eastAsia="Arial" w:hAnsi="Arial" w:cs="Arial"/>
              </w:rPr>
              <w:t>malveillant</w:t>
            </w:r>
            <w:proofErr w:type="spellEnd"/>
            <w:r>
              <w:rPr>
                <w:rFonts w:ascii="Arial" w:eastAsia="Arial" w:hAnsi="Arial" w:cs="Arial"/>
              </w:rPr>
              <w:t xml:space="preserve"> a </w:t>
            </w:r>
            <w:proofErr w:type="spellStart"/>
            <w:r>
              <w:rPr>
                <w:rFonts w:ascii="Arial" w:eastAsia="Arial" w:hAnsi="Arial" w:cs="Arial"/>
              </w:rPr>
              <w:t>accès</w:t>
            </w:r>
            <w:proofErr w:type="spellEnd"/>
            <w:r>
              <w:rPr>
                <w:rFonts w:ascii="Arial" w:eastAsia="Arial" w:hAnsi="Arial" w:cs="Arial"/>
              </w:rPr>
              <w:t xml:space="preserve"> à une mine d'</w:t>
            </w:r>
            <w:proofErr w:type="spellStart"/>
            <w:r>
              <w:rPr>
                <w:rFonts w:ascii="Arial" w:eastAsia="Arial" w:hAnsi="Arial" w:cs="Arial"/>
              </w:rPr>
              <w:t>informations</w:t>
            </w:r>
            <w:proofErr w:type="spellEnd"/>
            <w:r>
              <w:rPr>
                <w:rFonts w:ascii="Arial" w:eastAsia="Arial" w:hAnsi="Arial" w:cs="Arial"/>
              </w:rPr>
              <w:t>. L</w:t>
            </w:r>
            <w:r>
              <w:rPr>
                <w:rFonts w:ascii="Arial" w:eastAsia="Arial" w:hAnsi="Arial" w:cs="Arial"/>
              </w:rPr>
              <w:t>'</w:t>
            </w:r>
            <w:proofErr w:type="spellStart"/>
            <w:r>
              <w:rPr>
                <w:rFonts w:ascii="Arial" w:eastAsia="Arial" w:hAnsi="Arial" w:cs="Arial"/>
              </w:rPr>
              <w:t>ingénierie</w:t>
            </w:r>
            <w:proofErr w:type="spellEnd"/>
            <w:r>
              <w:rPr>
                <w:rFonts w:ascii="Arial" w:eastAsia="Arial" w:hAnsi="Arial" w:cs="Arial"/>
              </w:rPr>
              <w:t xml:space="preserve"> sociale est un </w:t>
            </w:r>
            <w:proofErr w:type="spellStart"/>
            <w:r>
              <w:rPr>
                <w:rFonts w:ascii="Arial" w:eastAsia="Arial" w:hAnsi="Arial" w:cs="Arial"/>
              </w:rPr>
              <w:t>type</w:t>
            </w:r>
            <w:proofErr w:type="spellEnd"/>
            <w:r>
              <w:rPr>
                <w:rFonts w:ascii="Arial" w:eastAsia="Arial" w:hAnsi="Arial" w:cs="Arial"/>
              </w:rPr>
              <w:t xml:space="preserve"> d'</w:t>
            </w:r>
            <w:proofErr w:type="spellStart"/>
            <w:r>
              <w:rPr>
                <w:rFonts w:ascii="Arial" w:eastAsia="Arial" w:hAnsi="Arial" w:cs="Arial"/>
              </w:rPr>
              <w:t>attaque</w:t>
            </w:r>
            <w:proofErr w:type="spellEnd"/>
            <w:r>
              <w:rPr>
                <w:rFonts w:ascii="Arial" w:eastAsia="Arial" w:hAnsi="Arial" w:cs="Arial"/>
              </w:rPr>
              <w:t xml:space="preserve"> par </w:t>
            </w:r>
            <w:proofErr w:type="spellStart"/>
            <w:r>
              <w:rPr>
                <w:rFonts w:ascii="Arial" w:eastAsia="Arial" w:hAnsi="Arial" w:cs="Arial"/>
              </w:rPr>
              <w:t>mot</w:t>
            </w:r>
            <w:proofErr w:type="spellEnd"/>
            <w:r>
              <w:rPr>
                <w:rFonts w:ascii="Arial" w:eastAsia="Arial" w:hAnsi="Arial" w:cs="Arial"/>
              </w:rPr>
              <w:t xml:space="preserve"> de passe </w:t>
            </w:r>
            <w:proofErr w:type="spellStart"/>
            <w:r>
              <w:rPr>
                <w:rFonts w:ascii="Arial" w:eastAsia="Arial" w:hAnsi="Arial" w:cs="Arial"/>
              </w:rPr>
              <w:t>défini</w:t>
            </w:r>
            <w:proofErr w:type="spellEnd"/>
            <w:r>
              <w:rPr>
                <w:rFonts w:ascii="Arial" w:eastAsia="Arial" w:hAnsi="Arial" w:cs="Arial"/>
              </w:rPr>
              <w:t xml:space="preserve"> </w:t>
            </w:r>
            <w:proofErr w:type="spellStart"/>
            <w:r>
              <w:rPr>
                <w:rFonts w:ascii="Arial" w:eastAsia="Arial" w:hAnsi="Arial" w:cs="Arial"/>
              </w:rPr>
              <w:t>comme</w:t>
            </w:r>
            <w:proofErr w:type="spellEnd"/>
            <w:r>
              <w:rPr>
                <w:rFonts w:ascii="Arial" w:eastAsia="Arial" w:hAnsi="Arial" w:cs="Arial"/>
              </w:rPr>
              <w:t xml:space="preserve"> "une </w:t>
            </w:r>
            <w:proofErr w:type="spellStart"/>
            <w:r>
              <w:rPr>
                <w:rFonts w:ascii="Arial" w:eastAsia="Arial" w:hAnsi="Arial" w:cs="Arial"/>
              </w:rPr>
              <w:t>stratégie</w:t>
            </w:r>
            <w:proofErr w:type="spellEnd"/>
            <w:r>
              <w:rPr>
                <w:rFonts w:ascii="Arial" w:eastAsia="Arial" w:hAnsi="Arial" w:cs="Arial"/>
              </w:rPr>
              <w:t xml:space="preserve"> qui </w:t>
            </w:r>
            <w:proofErr w:type="spellStart"/>
            <w:r>
              <w:rPr>
                <w:rFonts w:ascii="Arial" w:eastAsia="Arial" w:hAnsi="Arial" w:cs="Arial"/>
              </w:rPr>
              <w:t>repose</w:t>
            </w:r>
            <w:proofErr w:type="spellEnd"/>
            <w:r>
              <w:rPr>
                <w:rFonts w:ascii="Arial" w:eastAsia="Arial" w:hAnsi="Arial" w:cs="Arial"/>
              </w:rPr>
              <w:t xml:space="preserve"> </w:t>
            </w:r>
            <w:proofErr w:type="spellStart"/>
            <w:r>
              <w:rPr>
                <w:rFonts w:ascii="Arial" w:eastAsia="Arial" w:hAnsi="Arial" w:cs="Arial"/>
              </w:rPr>
              <w:t>fortement</w:t>
            </w:r>
            <w:proofErr w:type="spellEnd"/>
            <w:r>
              <w:rPr>
                <w:rFonts w:ascii="Arial" w:eastAsia="Arial" w:hAnsi="Arial" w:cs="Arial"/>
              </w:rPr>
              <w:t xml:space="preserve"> </w:t>
            </w:r>
            <w:proofErr w:type="spellStart"/>
            <w:r>
              <w:rPr>
                <w:rFonts w:ascii="Arial" w:eastAsia="Arial" w:hAnsi="Arial" w:cs="Arial"/>
              </w:rPr>
              <w:t>sur</w:t>
            </w:r>
            <w:proofErr w:type="spellEnd"/>
            <w:r>
              <w:rPr>
                <w:rFonts w:ascii="Arial" w:eastAsia="Arial" w:hAnsi="Arial" w:cs="Arial"/>
              </w:rPr>
              <w:t xml:space="preserve"> l'</w:t>
            </w:r>
            <w:proofErr w:type="spellStart"/>
            <w:r>
              <w:rPr>
                <w:rFonts w:ascii="Arial" w:eastAsia="Arial" w:hAnsi="Arial" w:cs="Arial"/>
              </w:rPr>
              <w:t>interaction</w:t>
            </w:r>
            <w:proofErr w:type="spellEnd"/>
            <w:r>
              <w:rPr>
                <w:rFonts w:ascii="Arial" w:eastAsia="Arial" w:hAnsi="Arial" w:cs="Arial"/>
              </w:rPr>
              <w:t xml:space="preserve"> </w:t>
            </w:r>
            <w:proofErr w:type="spellStart"/>
            <w:r>
              <w:rPr>
                <w:rFonts w:ascii="Arial" w:eastAsia="Arial" w:hAnsi="Arial" w:cs="Arial"/>
              </w:rPr>
              <w:t>humaine</w:t>
            </w:r>
            <w:proofErr w:type="spellEnd"/>
            <w:r>
              <w:rPr>
                <w:rFonts w:ascii="Arial" w:eastAsia="Arial" w:hAnsi="Arial" w:cs="Arial"/>
              </w:rPr>
              <w:t xml:space="preserve"> et </w:t>
            </w:r>
            <w:proofErr w:type="spellStart"/>
            <w:r>
              <w:rPr>
                <w:rFonts w:ascii="Arial" w:eastAsia="Arial" w:hAnsi="Arial" w:cs="Arial"/>
              </w:rPr>
              <w:t>implique</w:t>
            </w:r>
            <w:proofErr w:type="spellEnd"/>
            <w:r>
              <w:rPr>
                <w:rFonts w:ascii="Arial" w:eastAsia="Arial" w:hAnsi="Arial" w:cs="Arial"/>
              </w:rPr>
              <w:t xml:space="preserve"> </w:t>
            </w:r>
            <w:proofErr w:type="spellStart"/>
            <w:r>
              <w:rPr>
                <w:rFonts w:ascii="Arial" w:eastAsia="Arial" w:hAnsi="Arial" w:cs="Arial"/>
              </w:rPr>
              <w:t>souvent</w:t>
            </w:r>
            <w:proofErr w:type="spellEnd"/>
            <w:r>
              <w:rPr>
                <w:rFonts w:ascii="Arial" w:eastAsia="Arial" w:hAnsi="Arial" w:cs="Arial"/>
              </w:rPr>
              <w:t xml:space="preserve"> d'</w:t>
            </w:r>
            <w:proofErr w:type="spellStart"/>
            <w:r>
              <w:rPr>
                <w:rFonts w:ascii="Arial" w:eastAsia="Arial" w:hAnsi="Arial" w:cs="Arial"/>
              </w:rPr>
              <w:t>inciter</w:t>
            </w:r>
            <w:proofErr w:type="spellEnd"/>
            <w:r>
              <w:rPr>
                <w:rFonts w:ascii="Arial" w:eastAsia="Arial" w:hAnsi="Arial" w:cs="Arial"/>
              </w:rPr>
              <w:t xml:space="preserve"> </w:t>
            </w:r>
            <w:proofErr w:type="spellStart"/>
            <w:r>
              <w:rPr>
                <w:rFonts w:ascii="Arial" w:eastAsia="Arial" w:hAnsi="Arial" w:cs="Arial"/>
              </w:rPr>
              <w:t>les</w:t>
            </w:r>
            <w:proofErr w:type="spellEnd"/>
            <w:r>
              <w:rPr>
                <w:rFonts w:ascii="Arial" w:eastAsia="Arial" w:hAnsi="Arial" w:cs="Arial"/>
              </w:rPr>
              <w:t xml:space="preserve"> gens à </w:t>
            </w:r>
            <w:proofErr w:type="spellStart"/>
            <w:r>
              <w:rPr>
                <w:rFonts w:ascii="Arial" w:eastAsia="Arial" w:hAnsi="Arial" w:cs="Arial"/>
              </w:rPr>
              <w:t>enfreindre</w:t>
            </w:r>
            <w:proofErr w:type="spellEnd"/>
            <w:r>
              <w:rPr>
                <w:rFonts w:ascii="Arial" w:eastAsia="Arial" w:hAnsi="Arial" w:cs="Arial"/>
              </w:rPr>
              <w:t xml:space="preserve"> </w:t>
            </w:r>
            <w:proofErr w:type="spellStart"/>
            <w:r>
              <w:rPr>
                <w:rFonts w:ascii="Arial" w:eastAsia="Arial" w:hAnsi="Arial" w:cs="Arial"/>
              </w:rPr>
              <w:t>les</w:t>
            </w:r>
            <w:proofErr w:type="spellEnd"/>
            <w:r>
              <w:rPr>
                <w:rFonts w:ascii="Arial" w:eastAsia="Arial" w:hAnsi="Arial" w:cs="Arial"/>
              </w:rPr>
              <w:t xml:space="preserve"> </w:t>
            </w:r>
            <w:proofErr w:type="spellStart"/>
            <w:r>
              <w:rPr>
                <w:rFonts w:ascii="Arial" w:eastAsia="Arial" w:hAnsi="Arial" w:cs="Arial"/>
              </w:rPr>
              <w:t>pratiques</w:t>
            </w:r>
            <w:proofErr w:type="spellEnd"/>
            <w:r>
              <w:rPr>
                <w:rFonts w:ascii="Arial" w:eastAsia="Arial" w:hAnsi="Arial" w:cs="Arial"/>
              </w:rPr>
              <w:t xml:space="preserve"> de </w:t>
            </w:r>
            <w:proofErr w:type="spellStart"/>
            <w:r>
              <w:rPr>
                <w:rFonts w:ascii="Arial" w:eastAsia="Arial" w:hAnsi="Arial" w:cs="Arial"/>
              </w:rPr>
              <w:t>sécurité</w:t>
            </w:r>
            <w:proofErr w:type="spellEnd"/>
            <w:r>
              <w:rPr>
                <w:rFonts w:ascii="Arial" w:eastAsia="Arial" w:hAnsi="Arial" w:cs="Arial"/>
              </w:rPr>
              <w:t xml:space="preserve"> standard".</w:t>
            </w:r>
          </w:p>
          <w:p w:rsidR="00E25956" w:rsidRPr="003328BB" w:rsidRDefault="00E82FCA">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lang w:val="es-ES"/>
              </w:rPr>
            </w:pPr>
            <w:r w:rsidRPr="003328BB">
              <w:rPr>
                <w:rFonts w:ascii="Arial" w:eastAsia="Arial" w:hAnsi="Arial" w:cs="Arial"/>
                <w:lang w:val="es-ES"/>
              </w:rPr>
              <w:t>D'autres types d'attaques par mot</w:t>
            </w:r>
            <w:r w:rsidRPr="003328BB">
              <w:rPr>
                <w:rFonts w:ascii="Arial" w:eastAsia="Arial" w:hAnsi="Arial" w:cs="Arial"/>
                <w:lang w:val="es-ES"/>
              </w:rPr>
              <w:t xml:space="preserve"> de passe incluent l'accès à une base de données de mots de passe ou la supposition pure et simple.</w:t>
            </w:r>
          </w:p>
          <w:p w:rsidR="00E25956" w:rsidRPr="003328BB" w:rsidRDefault="00E25956">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lang w:val="es-ES"/>
              </w:rPr>
            </w:pPr>
          </w:p>
          <w:p w:rsidR="00E25956" w:rsidRPr="003328BB" w:rsidRDefault="00E25956">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lang w:val="es-ES"/>
              </w:rPr>
            </w:pPr>
          </w:p>
          <w:p w:rsidR="00E25956" w:rsidRPr="003328BB" w:rsidRDefault="00E82FCA">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lang w:val="es-ES"/>
              </w:rPr>
            </w:pPr>
            <w:r w:rsidRPr="003328BB">
              <w:rPr>
                <w:rFonts w:ascii="Arial" w:eastAsia="Arial" w:hAnsi="Arial" w:cs="Arial"/>
                <w:b/>
                <w:lang w:val="es-ES"/>
              </w:rPr>
              <w:t>Unité 3 : Identifier les informations manquantes, la mésinformation, la désinformation et les fausses nouvelles dans un contexte culturel</w:t>
            </w:r>
          </w:p>
          <w:p w:rsidR="00E25956" w:rsidRPr="003328BB" w:rsidRDefault="00E25956">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lang w:val="es-ES"/>
              </w:rPr>
            </w:pPr>
          </w:p>
          <w:p w:rsidR="00E25956" w:rsidRPr="003328BB" w:rsidRDefault="00E82FCA">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lang w:val="es-ES"/>
              </w:rPr>
            </w:pPr>
            <w:r w:rsidRPr="003328BB">
              <w:rPr>
                <w:rFonts w:ascii="Arial" w:eastAsia="Arial" w:hAnsi="Arial" w:cs="Arial"/>
                <w:lang w:val="es-ES"/>
              </w:rPr>
              <w:lastRenderedPageBreak/>
              <w:t>Maintenant, plus que jamais, le contenu culturel est largement accessible et ouvert aux menaces en ligne, la diffusion d'informations manquantes, la désinformation, la désinformation et les fausses nouvelles pourraient nuire à l'expérience d'une personne t</w:t>
            </w:r>
            <w:r w:rsidRPr="003328BB">
              <w:rPr>
                <w:rFonts w:ascii="Arial" w:eastAsia="Arial" w:hAnsi="Arial" w:cs="Arial"/>
                <w:lang w:val="es-ES"/>
              </w:rPr>
              <w:t>out en appréciant et en s'informant sur un événement ou un espace culturel.</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Section 3.1 Qu'entend-on par fausses nouvelles, mésinformation et désinformation ?</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b/>
                <w:highlight w:val="white"/>
                <w:lang w:val="es-ES"/>
              </w:rPr>
              <w:t>Les f</w:t>
            </w:r>
            <w:r w:rsidRPr="003328BB">
              <w:rPr>
                <w:rFonts w:ascii="Arial" w:eastAsia="Arial" w:hAnsi="Arial" w:cs="Arial"/>
                <w:b/>
                <w:highlight w:val="white"/>
                <w:lang w:val="es-ES"/>
              </w:rPr>
              <w:t xml:space="preserve">ausses nouvelles (Fake news) </w:t>
            </w:r>
            <w:r w:rsidRPr="003328BB">
              <w:rPr>
                <w:rFonts w:ascii="Arial" w:eastAsia="Arial" w:hAnsi="Arial" w:cs="Arial"/>
                <w:highlight w:val="white"/>
                <w:lang w:val="es-ES"/>
              </w:rPr>
              <w:t xml:space="preserve">sont des informations délibérément conçues, sensationnelles, chargées </w:t>
            </w:r>
            <w:r w:rsidRPr="003328BB">
              <w:rPr>
                <w:rFonts w:ascii="Arial" w:eastAsia="Arial" w:hAnsi="Arial" w:cs="Arial"/>
                <w:highlight w:val="white"/>
                <w:lang w:val="es-ES"/>
              </w:rPr>
              <w:t>d'émotions,</w:t>
            </w:r>
            <w:r w:rsidRPr="003328BB">
              <w:rPr>
                <w:rFonts w:ascii="Arial" w:eastAsia="Arial" w:hAnsi="Arial" w:cs="Arial"/>
                <w:highlight w:val="white"/>
                <w:lang w:val="es-ES"/>
              </w:rPr>
              <w:t xml:space="preserve"> trompeuses ou totalement fabriquées.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Il existe deux types de fake news :</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1. Des histoires qui ne sont pas vraies. Ce sont des histoires entièrement inventées conçues pour inc</w:t>
            </w:r>
            <w:r w:rsidRPr="003328BB">
              <w:rPr>
                <w:rFonts w:ascii="Arial" w:eastAsia="Arial" w:hAnsi="Arial" w:cs="Arial"/>
                <w:highlight w:val="white"/>
                <w:lang w:val="es-ES"/>
              </w:rPr>
              <w:t>iter les gens à croire quelque chose de faux, à acheter un certain produit ou à visiter un certain site Web.</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2. Des histoires qui ont une part de vérité, mais qui ne sont pas exactes à 100 %. Encore une fois, cela peut être délibéré, pour convaincre les le</w:t>
            </w:r>
            <w:r w:rsidRPr="003328BB">
              <w:rPr>
                <w:rFonts w:ascii="Arial" w:eastAsia="Arial" w:hAnsi="Arial" w:cs="Arial"/>
                <w:highlight w:val="white"/>
                <w:lang w:val="es-ES"/>
              </w:rPr>
              <w:t>cteurs d'un certain point de vue, ou cela peut être le résultat d'une erreur innocente.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Le terme désinformation fait référence à des informations fausses ou inexactes et qui sont souvent largement diffusées auprès d'autres personnes, quelle que soit l'int</w:t>
            </w:r>
            <w:r w:rsidRPr="003328BB">
              <w:rPr>
                <w:rFonts w:ascii="Arial" w:eastAsia="Arial" w:hAnsi="Arial" w:cs="Arial"/>
                <w:highlight w:val="white"/>
                <w:lang w:val="es-ES"/>
              </w:rPr>
              <w:t>ention de tromper.</w:t>
            </w:r>
            <w:r>
              <w:rPr>
                <w:noProof/>
                <w:lang w:eastAsia="it-IT"/>
              </w:rPr>
              <w:drawing>
                <wp:anchor distT="0" distB="0" distL="114300" distR="114300" simplePos="0" relativeHeight="251661312" behindDoc="0" locked="0" layoutInCell="1" hidden="0" allowOverlap="1">
                  <wp:simplePos x="0" y="0"/>
                  <wp:positionH relativeFrom="column">
                    <wp:posOffset>10798</wp:posOffset>
                  </wp:positionH>
                  <wp:positionV relativeFrom="paragraph">
                    <wp:posOffset>13970</wp:posOffset>
                  </wp:positionV>
                  <wp:extent cx="3070860" cy="1943100"/>
                  <wp:effectExtent l="0" t="0" r="0" b="0"/>
                  <wp:wrapSquare wrapText="bothSides" distT="0" distB="0" distL="114300" distR="114300"/>
                  <wp:docPr id="10001011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3070860" cy="1943100"/>
                          </a:xfrm>
                          <a:prstGeom prst="rect">
                            <a:avLst/>
                          </a:prstGeom>
                          <a:ln/>
                        </pic:spPr>
                      </pic:pic>
                    </a:graphicData>
                  </a:graphic>
                </wp:anchor>
              </w:drawing>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Alors que la désinformation est une fausse information qui est créée et diffusée indépendamment d'une intention de nuire ou de tromper, la désinformation est un type de désinformation qui est créée pour être délibérément trompeuse. Les deux formulaires peu</w:t>
            </w:r>
            <w:r w:rsidRPr="003328BB">
              <w:rPr>
                <w:rFonts w:ascii="Arial" w:eastAsia="Arial" w:hAnsi="Arial" w:cs="Arial"/>
                <w:highlight w:val="white"/>
                <w:lang w:val="es-ES"/>
              </w:rPr>
              <w:t>vent être largement partagés, indépendamment de</w:t>
            </w:r>
            <w:r w:rsidRPr="003328BB">
              <w:rPr>
                <w:rFonts w:ascii="Arial" w:eastAsia="Arial" w:hAnsi="Arial" w:cs="Arial"/>
                <w:highlight w:val="white"/>
                <w:lang w:val="es-ES"/>
              </w:rPr>
              <w:t>si le partageur sait que l'information est erronée.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xml:space="preserve">Les plateformes de médias sociaux permettent à presque tout le monde de publier ses pensées ou de partager des histoires avec le monde. Le problème est que </w:t>
            </w:r>
            <w:r w:rsidRPr="003328BB">
              <w:rPr>
                <w:rFonts w:ascii="Arial" w:eastAsia="Arial" w:hAnsi="Arial" w:cs="Arial"/>
                <w:highlight w:val="white"/>
                <w:lang w:val="es-ES"/>
              </w:rPr>
              <w:t>la plupart des gens ne vérifient pas la source du contenu qu'ils consultent en ligne avant de le partager, ce qui peut entraîner la diffusion rapide de fausses nouvelles. Dans le même temps, il est devenu plus difficile d'identifier la source originale des</w:t>
            </w:r>
            <w:r w:rsidRPr="003328BB">
              <w:rPr>
                <w:rFonts w:ascii="Arial" w:eastAsia="Arial" w:hAnsi="Arial" w:cs="Arial"/>
                <w:highlight w:val="white"/>
                <w:lang w:val="es-ES"/>
              </w:rPr>
              <w:t xml:space="preserve"> reportages, ce qui peut compliquer l'évaluation de leur exactitude.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 xml:space="preserve">Section 3.2 Comment reconnaître les fausses nouvelles, la </w:t>
            </w:r>
            <w:r w:rsidRPr="003328BB">
              <w:rPr>
                <w:rFonts w:ascii="Arial" w:eastAsia="Arial" w:hAnsi="Arial" w:cs="Arial"/>
                <w:b/>
                <w:highlight w:val="white"/>
                <w:lang w:val="es-ES"/>
              </w:rPr>
              <w:t>désinformation,</w:t>
            </w:r>
            <w:r w:rsidRPr="003328BB">
              <w:rPr>
                <w:rFonts w:ascii="Arial" w:eastAsia="Arial" w:hAnsi="Arial" w:cs="Arial"/>
                <w:b/>
                <w:highlight w:val="white"/>
                <w:lang w:val="es-ES"/>
              </w:rPr>
              <w:t xml:space="preserve"> la désinformation et les informations manquantes dans le contexte culturel</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Comment repérer les fausses nouvell</w:t>
            </w:r>
            <w:r w:rsidRPr="003328BB">
              <w:rPr>
                <w:rFonts w:ascii="Arial" w:eastAsia="Arial" w:hAnsi="Arial" w:cs="Arial"/>
                <w:highlight w:val="white"/>
                <w:lang w:val="es-ES"/>
              </w:rPr>
              <w:t xml:space="preserve">es, la </w:t>
            </w:r>
            <w:r w:rsidRPr="003328BB">
              <w:rPr>
                <w:rFonts w:ascii="Arial" w:eastAsia="Arial" w:hAnsi="Arial" w:cs="Arial"/>
                <w:highlight w:val="white"/>
                <w:lang w:val="es-ES"/>
              </w:rPr>
              <w:t>désinformation,</w:t>
            </w:r>
            <w:r w:rsidRPr="003328BB">
              <w:rPr>
                <w:rFonts w:ascii="Arial" w:eastAsia="Arial" w:hAnsi="Arial" w:cs="Arial"/>
                <w:highlight w:val="white"/>
                <w:lang w:val="es-ES"/>
              </w:rPr>
              <w:t xml:space="preserve"> la désinformation et les informations manquantes, posez-vous les questions suivantes et procédez comme suit :</w:t>
            </w:r>
          </w:p>
          <w:p w:rsidR="00E25956" w:rsidRDefault="00E82FCA">
            <w:pPr>
              <w:spacing w:after="0" w:line="240" w:lineRule="auto"/>
              <w:ind w:left="0" w:hanging="2"/>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r>
            <w:r>
              <w:rPr>
                <w:rFonts w:ascii="Arial" w:eastAsia="Arial" w:hAnsi="Arial" w:cs="Arial"/>
                <w:b/>
                <w:highlight w:val="white"/>
              </w:rPr>
              <w:t xml:space="preserve">Qui l'a </w:t>
            </w:r>
            <w:proofErr w:type="spellStart"/>
            <w:r>
              <w:rPr>
                <w:rFonts w:ascii="Arial" w:eastAsia="Arial" w:hAnsi="Arial" w:cs="Arial"/>
                <w:b/>
                <w:highlight w:val="white"/>
              </w:rPr>
              <w:t>écrit</w:t>
            </w:r>
            <w:proofErr w:type="spellEnd"/>
            <w:r>
              <w:rPr>
                <w:rFonts w:ascii="Arial" w:eastAsia="Arial" w:hAnsi="Arial" w:cs="Arial"/>
                <w:b/>
                <w:highlight w:val="white"/>
              </w:rPr>
              <w:t xml:space="preserve">? </w:t>
            </w:r>
            <w:proofErr w:type="spellStart"/>
            <w:r>
              <w:rPr>
                <w:rFonts w:ascii="Arial" w:eastAsia="Arial" w:hAnsi="Arial" w:cs="Arial"/>
                <w:highlight w:val="white"/>
              </w:rPr>
              <w:t>Vérifiez</w:t>
            </w:r>
            <w:proofErr w:type="spellEnd"/>
            <w:r>
              <w:rPr>
                <w:rFonts w:ascii="Arial" w:eastAsia="Arial" w:hAnsi="Arial" w:cs="Arial"/>
                <w:highlight w:val="white"/>
              </w:rPr>
              <w:t xml:space="preserve"> le </w:t>
            </w:r>
            <w:proofErr w:type="spellStart"/>
            <w:r>
              <w:rPr>
                <w:rFonts w:ascii="Arial" w:eastAsia="Arial" w:hAnsi="Arial" w:cs="Arial"/>
                <w:highlight w:val="white"/>
              </w:rPr>
              <w:t>nom</w:t>
            </w:r>
            <w:proofErr w:type="spellEnd"/>
            <w:r>
              <w:rPr>
                <w:rFonts w:ascii="Arial" w:eastAsia="Arial" w:hAnsi="Arial" w:cs="Arial"/>
                <w:highlight w:val="white"/>
              </w:rPr>
              <w:t xml:space="preserve"> de l'</w:t>
            </w:r>
            <w:proofErr w:type="spellStart"/>
            <w:r>
              <w:rPr>
                <w:rFonts w:ascii="Arial" w:eastAsia="Arial" w:hAnsi="Arial" w:cs="Arial"/>
                <w:highlight w:val="white"/>
              </w:rPr>
              <w:t>auteur</w:t>
            </w:r>
            <w:proofErr w:type="spellEnd"/>
            <w:r>
              <w:rPr>
                <w:rFonts w:ascii="Arial" w:eastAsia="Arial" w:hAnsi="Arial" w:cs="Arial"/>
                <w:highlight w:val="white"/>
              </w:rPr>
              <w:t xml:space="preserve">. Le </w:t>
            </w:r>
            <w:proofErr w:type="spellStart"/>
            <w:r>
              <w:rPr>
                <w:rFonts w:ascii="Arial" w:eastAsia="Arial" w:hAnsi="Arial" w:cs="Arial"/>
                <w:highlight w:val="white"/>
              </w:rPr>
              <w:t>nom</w:t>
            </w:r>
            <w:proofErr w:type="spellEnd"/>
            <w:r>
              <w:rPr>
                <w:rFonts w:ascii="Arial" w:eastAsia="Arial" w:hAnsi="Arial" w:cs="Arial"/>
                <w:highlight w:val="white"/>
              </w:rPr>
              <w:t xml:space="preserve"> est-il </w:t>
            </w:r>
            <w:proofErr w:type="spellStart"/>
            <w:r>
              <w:rPr>
                <w:rFonts w:ascii="Arial" w:eastAsia="Arial" w:hAnsi="Arial" w:cs="Arial"/>
                <w:highlight w:val="white"/>
              </w:rPr>
              <w:t>disponible</w:t>
            </w:r>
            <w:proofErr w:type="spellEnd"/>
            <w:r>
              <w:rPr>
                <w:rFonts w:ascii="Arial" w:eastAsia="Arial" w:hAnsi="Arial" w:cs="Arial"/>
                <w:highlight w:val="white"/>
              </w:rPr>
              <w:t xml:space="preserve"> </w:t>
            </w:r>
            <w:proofErr w:type="spellStart"/>
            <w:r>
              <w:rPr>
                <w:rFonts w:ascii="Arial" w:eastAsia="Arial" w:hAnsi="Arial" w:cs="Arial"/>
                <w:highlight w:val="white"/>
              </w:rPr>
              <w:t>ou</w:t>
            </w:r>
            <w:proofErr w:type="spellEnd"/>
            <w:r>
              <w:rPr>
                <w:rFonts w:ascii="Arial" w:eastAsia="Arial" w:hAnsi="Arial" w:cs="Arial"/>
                <w:highlight w:val="white"/>
              </w:rPr>
              <w:t xml:space="preserve"> </w:t>
            </w:r>
            <w:proofErr w:type="spellStart"/>
            <w:r>
              <w:rPr>
                <w:rFonts w:ascii="Arial" w:eastAsia="Arial" w:hAnsi="Arial" w:cs="Arial"/>
                <w:highlight w:val="white"/>
              </w:rPr>
              <w:t>manque</w:t>
            </w:r>
            <w:proofErr w:type="spellEnd"/>
            <w:r>
              <w:rPr>
                <w:rFonts w:ascii="Arial" w:eastAsia="Arial" w:hAnsi="Arial" w:cs="Arial"/>
                <w:highlight w:val="white"/>
              </w:rPr>
              <w:t>-t-</w:t>
            </w:r>
            <w:proofErr w:type="gramStart"/>
            <w:r>
              <w:rPr>
                <w:rFonts w:ascii="Arial" w:eastAsia="Arial" w:hAnsi="Arial" w:cs="Arial"/>
                <w:highlight w:val="white"/>
              </w:rPr>
              <w:t>il ?</w:t>
            </w:r>
            <w:proofErr w:type="gramEnd"/>
            <w:r>
              <w:rPr>
                <w:rFonts w:ascii="Arial" w:eastAsia="Arial" w:hAnsi="Arial" w:cs="Arial"/>
                <w:highlight w:val="white"/>
              </w:rPr>
              <w:t xml:space="preserve"> La </w:t>
            </w:r>
            <w:proofErr w:type="spellStart"/>
            <w:r>
              <w:rPr>
                <w:rFonts w:ascii="Arial" w:eastAsia="Arial" w:hAnsi="Arial" w:cs="Arial"/>
                <w:highlight w:val="white"/>
              </w:rPr>
              <w:t>plupart</w:t>
            </w:r>
            <w:proofErr w:type="spellEnd"/>
            <w:r>
              <w:rPr>
                <w:rFonts w:ascii="Arial" w:eastAsia="Arial" w:hAnsi="Arial" w:cs="Arial"/>
                <w:highlight w:val="white"/>
              </w:rPr>
              <w:t xml:space="preserve"> </w:t>
            </w:r>
            <w:proofErr w:type="spellStart"/>
            <w:r>
              <w:rPr>
                <w:rFonts w:ascii="Arial" w:eastAsia="Arial" w:hAnsi="Arial" w:cs="Arial"/>
                <w:highlight w:val="white"/>
              </w:rPr>
              <w:t>des</w:t>
            </w:r>
            <w:proofErr w:type="spellEnd"/>
            <w:r>
              <w:rPr>
                <w:rFonts w:ascii="Arial" w:eastAsia="Arial" w:hAnsi="Arial" w:cs="Arial"/>
                <w:highlight w:val="white"/>
              </w:rPr>
              <w:t xml:space="preserve"> </w:t>
            </w:r>
            <w:proofErr w:type="spellStart"/>
            <w:r>
              <w:rPr>
                <w:rFonts w:ascii="Arial" w:eastAsia="Arial" w:hAnsi="Arial" w:cs="Arial"/>
                <w:highlight w:val="white"/>
              </w:rPr>
              <w:t>auteurs</w:t>
            </w:r>
            <w:proofErr w:type="spellEnd"/>
            <w:r>
              <w:rPr>
                <w:rFonts w:ascii="Arial" w:eastAsia="Arial" w:hAnsi="Arial" w:cs="Arial"/>
                <w:highlight w:val="white"/>
              </w:rPr>
              <w:t xml:space="preserve"> qui </w:t>
            </w:r>
            <w:proofErr w:type="spellStart"/>
            <w:r>
              <w:rPr>
                <w:rFonts w:ascii="Arial" w:eastAsia="Arial" w:hAnsi="Arial" w:cs="Arial"/>
                <w:highlight w:val="white"/>
              </w:rPr>
              <w:t>consacre</w:t>
            </w:r>
            <w:r>
              <w:rPr>
                <w:rFonts w:ascii="Arial" w:eastAsia="Arial" w:hAnsi="Arial" w:cs="Arial"/>
                <w:highlight w:val="white"/>
              </w:rPr>
              <w:t>nt</w:t>
            </w:r>
            <w:proofErr w:type="spellEnd"/>
            <w:r>
              <w:rPr>
                <w:rFonts w:ascii="Arial" w:eastAsia="Arial" w:hAnsi="Arial" w:cs="Arial"/>
                <w:highlight w:val="white"/>
              </w:rPr>
              <w:t xml:space="preserve"> </w:t>
            </w:r>
            <w:proofErr w:type="spellStart"/>
            <w:r>
              <w:rPr>
                <w:rFonts w:ascii="Arial" w:eastAsia="Arial" w:hAnsi="Arial" w:cs="Arial"/>
                <w:highlight w:val="white"/>
              </w:rPr>
              <w:t>du</w:t>
            </w:r>
            <w:proofErr w:type="spellEnd"/>
            <w:r>
              <w:rPr>
                <w:rFonts w:ascii="Arial" w:eastAsia="Arial" w:hAnsi="Arial" w:cs="Arial"/>
                <w:highlight w:val="white"/>
              </w:rPr>
              <w:t xml:space="preserve"> </w:t>
            </w:r>
            <w:proofErr w:type="spellStart"/>
            <w:r>
              <w:rPr>
                <w:rFonts w:ascii="Arial" w:eastAsia="Arial" w:hAnsi="Arial" w:cs="Arial"/>
                <w:highlight w:val="white"/>
              </w:rPr>
              <w:t>temps</w:t>
            </w:r>
            <w:proofErr w:type="spellEnd"/>
            <w:r>
              <w:rPr>
                <w:rFonts w:ascii="Arial" w:eastAsia="Arial" w:hAnsi="Arial" w:cs="Arial"/>
                <w:highlight w:val="white"/>
              </w:rPr>
              <w:t xml:space="preserve"> à un </w:t>
            </w:r>
            <w:proofErr w:type="spellStart"/>
            <w:r>
              <w:rPr>
                <w:rFonts w:ascii="Arial" w:eastAsia="Arial" w:hAnsi="Arial" w:cs="Arial"/>
                <w:highlight w:val="white"/>
              </w:rPr>
              <w:t>article</w:t>
            </w:r>
            <w:proofErr w:type="spellEnd"/>
            <w:r>
              <w:rPr>
                <w:rFonts w:ascii="Arial" w:eastAsia="Arial" w:hAnsi="Arial" w:cs="Arial"/>
                <w:highlight w:val="white"/>
              </w:rPr>
              <w:t xml:space="preserve"> </w:t>
            </w:r>
            <w:proofErr w:type="spellStart"/>
            <w:r>
              <w:rPr>
                <w:rFonts w:ascii="Arial" w:eastAsia="Arial" w:hAnsi="Arial" w:cs="Arial"/>
                <w:highlight w:val="white"/>
              </w:rPr>
              <w:t>bien</w:t>
            </w:r>
            <w:proofErr w:type="spellEnd"/>
            <w:r>
              <w:rPr>
                <w:rFonts w:ascii="Arial" w:eastAsia="Arial" w:hAnsi="Arial" w:cs="Arial"/>
                <w:highlight w:val="white"/>
              </w:rPr>
              <w:t xml:space="preserve"> </w:t>
            </w:r>
            <w:proofErr w:type="spellStart"/>
            <w:r>
              <w:rPr>
                <w:rFonts w:ascii="Arial" w:eastAsia="Arial" w:hAnsi="Arial" w:cs="Arial"/>
                <w:highlight w:val="white"/>
              </w:rPr>
              <w:t>documenté</w:t>
            </w:r>
            <w:proofErr w:type="spellEnd"/>
            <w:r>
              <w:rPr>
                <w:rFonts w:ascii="Arial" w:eastAsia="Arial" w:hAnsi="Arial" w:cs="Arial"/>
                <w:highlight w:val="white"/>
              </w:rPr>
              <w:t xml:space="preserve"> y </w:t>
            </w:r>
            <w:proofErr w:type="spellStart"/>
            <w:r>
              <w:rPr>
                <w:rFonts w:ascii="Arial" w:eastAsia="Arial" w:hAnsi="Arial" w:cs="Arial"/>
                <w:highlight w:val="white"/>
              </w:rPr>
              <w:t>verront</w:t>
            </w:r>
            <w:proofErr w:type="spellEnd"/>
            <w:r>
              <w:rPr>
                <w:rFonts w:ascii="Arial" w:eastAsia="Arial" w:hAnsi="Arial" w:cs="Arial"/>
                <w:highlight w:val="white"/>
              </w:rPr>
              <w:t xml:space="preserve"> </w:t>
            </w:r>
            <w:proofErr w:type="spellStart"/>
            <w:r>
              <w:rPr>
                <w:rFonts w:ascii="Arial" w:eastAsia="Arial" w:hAnsi="Arial" w:cs="Arial"/>
                <w:highlight w:val="white"/>
              </w:rPr>
              <w:t>probablement</w:t>
            </w:r>
            <w:proofErr w:type="spellEnd"/>
            <w:r>
              <w:rPr>
                <w:rFonts w:ascii="Arial" w:eastAsia="Arial" w:hAnsi="Arial" w:cs="Arial"/>
                <w:highlight w:val="white"/>
              </w:rPr>
              <w:t xml:space="preserve"> </w:t>
            </w:r>
            <w:proofErr w:type="spellStart"/>
            <w:r>
              <w:rPr>
                <w:rFonts w:ascii="Arial" w:eastAsia="Arial" w:hAnsi="Arial" w:cs="Arial"/>
                <w:highlight w:val="white"/>
              </w:rPr>
              <w:t>leur</w:t>
            </w:r>
            <w:proofErr w:type="spellEnd"/>
            <w:r>
              <w:rPr>
                <w:rFonts w:ascii="Arial" w:eastAsia="Arial" w:hAnsi="Arial" w:cs="Arial"/>
                <w:highlight w:val="white"/>
              </w:rPr>
              <w:t xml:space="preserve"> </w:t>
            </w:r>
            <w:proofErr w:type="spellStart"/>
            <w:r>
              <w:rPr>
                <w:rFonts w:ascii="Arial" w:eastAsia="Arial" w:hAnsi="Arial" w:cs="Arial"/>
                <w:highlight w:val="white"/>
              </w:rPr>
              <w:t>nom</w:t>
            </w:r>
            <w:proofErr w:type="spellEnd"/>
            <w:r>
              <w:rPr>
                <w:rFonts w:ascii="Arial" w:eastAsia="Arial" w:hAnsi="Arial" w:cs="Arial"/>
                <w:highlight w:val="white"/>
              </w:rPr>
              <w:t>.</w:t>
            </w:r>
          </w:p>
          <w:p w:rsidR="00E25956" w:rsidRDefault="00E82FCA">
            <w:pPr>
              <w:spacing w:after="0" w:line="240" w:lineRule="auto"/>
              <w:ind w:left="0" w:hanging="2"/>
              <w:rPr>
                <w:rFonts w:ascii="Arial" w:eastAsia="Arial" w:hAnsi="Arial" w:cs="Arial"/>
                <w:highlight w:val="white"/>
              </w:rPr>
            </w:pPr>
            <w:r>
              <w:rPr>
                <w:rFonts w:ascii="Arial" w:eastAsia="Arial" w:hAnsi="Arial" w:cs="Arial"/>
                <w:highlight w:val="white"/>
              </w:rPr>
              <w:t>●</w:t>
            </w:r>
            <w:r>
              <w:rPr>
                <w:rFonts w:ascii="Arial" w:eastAsia="Arial" w:hAnsi="Arial" w:cs="Arial"/>
                <w:highlight w:val="white"/>
              </w:rPr>
              <w:tab/>
            </w:r>
            <w:proofErr w:type="spellStart"/>
            <w:r>
              <w:rPr>
                <w:rFonts w:ascii="Arial" w:eastAsia="Arial" w:hAnsi="Arial" w:cs="Arial"/>
                <w:b/>
                <w:highlight w:val="white"/>
              </w:rPr>
              <w:t>Quelles</w:t>
            </w:r>
            <w:proofErr w:type="spellEnd"/>
            <w:r>
              <w:rPr>
                <w:rFonts w:ascii="Arial" w:eastAsia="Arial" w:hAnsi="Arial" w:cs="Arial"/>
                <w:b/>
                <w:highlight w:val="white"/>
              </w:rPr>
              <w:t xml:space="preserve"> </w:t>
            </w:r>
            <w:proofErr w:type="spellStart"/>
            <w:r>
              <w:rPr>
                <w:rFonts w:ascii="Arial" w:eastAsia="Arial" w:hAnsi="Arial" w:cs="Arial"/>
                <w:b/>
                <w:highlight w:val="white"/>
              </w:rPr>
              <w:t>sont</w:t>
            </w:r>
            <w:proofErr w:type="spellEnd"/>
            <w:r>
              <w:rPr>
                <w:rFonts w:ascii="Arial" w:eastAsia="Arial" w:hAnsi="Arial" w:cs="Arial"/>
                <w:b/>
                <w:highlight w:val="white"/>
              </w:rPr>
              <w:t xml:space="preserve"> </w:t>
            </w:r>
            <w:proofErr w:type="spellStart"/>
            <w:r>
              <w:rPr>
                <w:rFonts w:ascii="Arial" w:eastAsia="Arial" w:hAnsi="Arial" w:cs="Arial"/>
                <w:b/>
                <w:highlight w:val="white"/>
              </w:rPr>
              <w:t>leurs</w:t>
            </w:r>
            <w:proofErr w:type="spellEnd"/>
            <w:r>
              <w:rPr>
                <w:rFonts w:ascii="Arial" w:eastAsia="Arial" w:hAnsi="Arial" w:cs="Arial"/>
                <w:b/>
                <w:highlight w:val="white"/>
              </w:rPr>
              <w:t xml:space="preserve"> </w:t>
            </w:r>
            <w:proofErr w:type="spellStart"/>
            <w:r>
              <w:rPr>
                <w:rFonts w:ascii="Arial" w:eastAsia="Arial" w:hAnsi="Arial" w:cs="Arial"/>
                <w:b/>
                <w:highlight w:val="white"/>
              </w:rPr>
              <w:t>qualifications</w:t>
            </w:r>
            <w:proofErr w:type="spellEnd"/>
            <w:proofErr w:type="gramStart"/>
            <w:r>
              <w:rPr>
                <w:rFonts w:ascii="Arial" w:eastAsia="Arial" w:hAnsi="Arial" w:cs="Arial"/>
                <w:b/>
                <w:highlight w:val="white"/>
              </w:rPr>
              <w:t xml:space="preserve"> ?</w:t>
            </w:r>
            <w:r>
              <w:rPr>
                <w:rFonts w:ascii="Arial" w:eastAsia="Arial" w:hAnsi="Arial" w:cs="Arial"/>
                <w:highlight w:val="white"/>
              </w:rPr>
              <w:t>Si</w:t>
            </w:r>
            <w:proofErr w:type="gramEnd"/>
            <w:r>
              <w:rPr>
                <w:rFonts w:ascii="Arial" w:eastAsia="Arial" w:hAnsi="Arial" w:cs="Arial"/>
                <w:highlight w:val="white"/>
              </w:rPr>
              <w:t xml:space="preserve"> le </w:t>
            </w:r>
            <w:proofErr w:type="spellStart"/>
            <w:r>
              <w:rPr>
                <w:rFonts w:ascii="Arial" w:eastAsia="Arial" w:hAnsi="Arial" w:cs="Arial"/>
                <w:highlight w:val="white"/>
              </w:rPr>
              <w:t>nom</w:t>
            </w:r>
            <w:proofErr w:type="spellEnd"/>
            <w:r>
              <w:rPr>
                <w:rFonts w:ascii="Arial" w:eastAsia="Arial" w:hAnsi="Arial" w:cs="Arial"/>
                <w:highlight w:val="white"/>
              </w:rPr>
              <w:t xml:space="preserve"> de l'</w:t>
            </w:r>
            <w:proofErr w:type="spellStart"/>
            <w:r>
              <w:rPr>
                <w:rFonts w:ascii="Arial" w:eastAsia="Arial" w:hAnsi="Arial" w:cs="Arial"/>
                <w:highlight w:val="white"/>
              </w:rPr>
              <w:t>auteur</w:t>
            </w:r>
            <w:proofErr w:type="spellEnd"/>
            <w:r>
              <w:rPr>
                <w:rFonts w:ascii="Arial" w:eastAsia="Arial" w:hAnsi="Arial" w:cs="Arial"/>
                <w:highlight w:val="white"/>
              </w:rPr>
              <w:t xml:space="preserve"> est </w:t>
            </w:r>
            <w:proofErr w:type="spellStart"/>
            <w:r>
              <w:rPr>
                <w:rFonts w:ascii="Arial" w:eastAsia="Arial" w:hAnsi="Arial" w:cs="Arial"/>
                <w:highlight w:val="white"/>
              </w:rPr>
              <w:t>répertorié</w:t>
            </w:r>
            <w:proofErr w:type="spellEnd"/>
            <w:r>
              <w:rPr>
                <w:rFonts w:ascii="Arial" w:eastAsia="Arial" w:hAnsi="Arial" w:cs="Arial"/>
                <w:highlight w:val="white"/>
              </w:rPr>
              <w:t xml:space="preserve">, </w:t>
            </w:r>
            <w:proofErr w:type="spellStart"/>
            <w:r>
              <w:rPr>
                <w:rFonts w:ascii="Arial" w:eastAsia="Arial" w:hAnsi="Arial" w:cs="Arial"/>
                <w:highlight w:val="white"/>
              </w:rPr>
              <w:t>découvrez</w:t>
            </w:r>
            <w:proofErr w:type="spellEnd"/>
            <w:r>
              <w:rPr>
                <w:rFonts w:ascii="Arial" w:eastAsia="Arial" w:hAnsi="Arial" w:cs="Arial"/>
                <w:highlight w:val="white"/>
              </w:rPr>
              <w:t xml:space="preserve"> qui est la </w:t>
            </w:r>
            <w:proofErr w:type="spellStart"/>
            <w:r>
              <w:rPr>
                <w:rFonts w:ascii="Arial" w:eastAsia="Arial" w:hAnsi="Arial" w:cs="Arial"/>
                <w:highlight w:val="white"/>
              </w:rPr>
              <w:t>personne</w:t>
            </w:r>
            <w:proofErr w:type="spellEnd"/>
            <w:r>
              <w:rPr>
                <w:rFonts w:ascii="Arial" w:eastAsia="Arial" w:hAnsi="Arial" w:cs="Arial"/>
                <w:highlight w:val="white"/>
              </w:rPr>
              <w:t xml:space="preserve"> et </w:t>
            </w:r>
            <w:proofErr w:type="spellStart"/>
            <w:r>
              <w:rPr>
                <w:rFonts w:ascii="Arial" w:eastAsia="Arial" w:hAnsi="Arial" w:cs="Arial"/>
                <w:highlight w:val="white"/>
              </w:rPr>
              <w:t>quelles</w:t>
            </w:r>
            <w:proofErr w:type="spellEnd"/>
            <w:r>
              <w:rPr>
                <w:rFonts w:ascii="Arial" w:eastAsia="Arial" w:hAnsi="Arial" w:cs="Arial"/>
                <w:highlight w:val="white"/>
              </w:rPr>
              <w:t xml:space="preserve"> </w:t>
            </w:r>
            <w:proofErr w:type="spellStart"/>
            <w:r>
              <w:rPr>
                <w:rFonts w:ascii="Arial" w:eastAsia="Arial" w:hAnsi="Arial" w:cs="Arial"/>
                <w:highlight w:val="white"/>
              </w:rPr>
              <w:t>sont</w:t>
            </w:r>
            <w:proofErr w:type="spellEnd"/>
            <w:r>
              <w:rPr>
                <w:rFonts w:ascii="Arial" w:eastAsia="Arial" w:hAnsi="Arial" w:cs="Arial"/>
                <w:highlight w:val="white"/>
              </w:rPr>
              <w:t xml:space="preserve"> </w:t>
            </w:r>
            <w:proofErr w:type="spellStart"/>
            <w:r>
              <w:rPr>
                <w:rFonts w:ascii="Arial" w:eastAsia="Arial" w:hAnsi="Arial" w:cs="Arial"/>
                <w:highlight w:val="white"/>
              </w:rPr>
              <w:t>ses</w:t>
            </w:r>
            <w:proofErr w:type="spellEnd"/>
            <w:r>
              <w:rPr>
                <w:rFonts w:ascii="Arial" w:eastAsia="Arial" w:hAnsi="Arial" w:cs="Arial"/>
                <w:highlight w:val="white"/>
              </w:rPr>
              <w:t xml:space="preserve"> </w:t>
            </w:r>
            <w:proofErr w:type="spellStart"/>
            <w:r>
              <w:rPr>
                <w:rFonts w:ascii="Arial" w:eastAsia="Arial" w:hAnsi="Arial" w:cs="Arial"/>
                <w:highlight w:val="white"/>
              </w:rPr>
              <w:t>références</w:t>
            </w:r>
            <w:proofErr w:type="spellEnd"/>
            <w:r>
              <w:rPr>
                <w:rFonts w:ascii="Arial" w:eastAsia="Arial" w:hAnsi="Arial" w:cs="Arial"/>
                <w:highlight w:val="white"/>
              </w:rPr>
              <w:t>.</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Consultez la section "À propos de nous"</w:t>
            </w:r>
            <w:r w:rsidRPr="003328BB">
              <w:rPr>
                <w:rFonts w:ascii="Arial" w:eastAsia="Arial" w:hAnsi="Arial" w:cs="Arial"/>
                <w:highlight w:val="white"/>
                <w:lang w:val="es-ES"/>
              </w:rPr>
              <w:t xml:space="preserve">. En </w:t>
            </w:r>
            <w:r w:rsidRPr="003328BB">
              <w:rPr>
                <w:rFonts w:ascii="Arial" w:eastAsia="Arial" w:hAnsi="Arial" w:cs="Arial"/>
                <w:highlight w:val="white"/>
                <w:lang w:val="es-ES"/>
              </w:rPr>
              <w:t>haut ou en bas du site Web, il devrait y avoir une section intitulée "À propos de nous". Cette section décrit l'objectif du site Web.</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L'article vous informe-t-il de tous les aspects du sujet ?</w:t>
            </w:r>
            <w:r w:rsidRPr="003328BB">
              <w:rPr>
                <w:rFonts w:ascii="Arial" w:eastAsia="Arial" w:hAnsi="Arial" w:cs="Arial"/>
                <w:highlight w:val="white"/>
                <w:lang w:val="es-ES"/>
              </w:rPr>
              <w:t>Les articles de presse doivent vous fournir des faits de diffé</w:t>
            </w:r>
            <w:r w:rsidRPr="003328BB">
              <w:rPr>
                <w:rFonts w:ascii="Arial" w:eastAsia="Arial" w:hAnsi="Arial" w:cs="Arial"/>
                <w:highlight w:val="white"/>
                <w:lang w:val="es-ES"/>
              </w:rPr>
              <w:t>rents points de vue.</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Le contenu correspond-il au titre de l'article ?</w:t>
            </w:r>
            <w:r w:rsidRPr="003328BB">
              <w:rPr>
                <w:rFonts w:ascii="Arial" w:eastAsia="Arial" w:hAnsi="Arial" w:cs="Arial"/>
                <w:highlight w:val="white"/>
                <w:lang w:val="es-ES"/>
              </w:rPr>
              <w:t>Un titre devrait vous donner une idée du sujet de l'article dans son ensemble, mais il peut également être utilisé pour vous persuader de croire quelque chose avant de lire l'article.</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Quand cet article a-t-il été publié ?</w:t>
            </w:r>
            <w:r w:rsidRPr="003328BB">
              <w:rPr>
                <w:rFonts w:ascii="Arial" w:eastAsia="Arial" w:hAnsi="Arial" w:cs="Arial"/>
                <w:highlight w:val="white"/>
                <w:lang w:val="es-ES"/>
              </w:rPr>
              <w:t>Les articles plus anciens peuvent ne pas contenir de faits à jour et peuvent avoir des liens brisés.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L'article a-t-il été réutilisé ou mis à jour ?</w:t>
            </w:r>
            <w:r w:rsidRPr="003328BB">
              <w:rPr>
                <w:rFonts w:ascii="Arial" w:eastAsia="Arial" w:hAnsi="Arial" w:cs="Arial"/>
                <w:highlight w:val="white"/>
                <w:lang w:val="es-ES"/>
              </w:rPr>
              <w:t>Le contenu réutilisé ou mis à jour a tendance à avoir une clause de n</w:t>
            </w:r>
            <w:r w:rsidRPr="003328BB">
              <w:rPr>
                <w:rFonts w:ascii="Arial" w:eastAsia="Arial" w:hAnsi="Arial" w:cs="Arial"/>
                <w:highlight w:val="white"/>
                <w:lang w:val="es-ES"/>
              </w:rPr>
              <w:t>on-responsabilité au début ou à la fin de l'article.</w:t>
            </w:r>
          </w:p>
          <w:p w:rsidR="00E25956" w:rsidRDefault="00E82FCA">
            <w:pPr>
              <w:spacing w:after="0" w:line="240" w:lineRule="auto"/>
              <w:ind w:left="0" w:hanging="2"/>
              <w:rPr>
                <w:rFonts w:ascii="Arial" w:eastAsia="Arial" w:hAnsi="Arial" w:cs="Arial"/>
                <w:highlight w:val="white"/>
              </w:rPr>
            </w:pPr>
            <w:r>
              <w:rPr>
                <w:rFonts w:ascii="Arial" w:eastAsia="Arial" w:hAnsi="Arial" w:cs="Arial"/>
                <w:highlight w:val="white"/>
              </w:rPr>
              <w:t>● Quelle est l'</w:t>
            </w:r>
            <w:proofErr w:type="spellStart"/>
            <w:r>
              <w:rPr>
                <w:rFonts w:ascii="Arial" w:eastAsia="Arial" w:hAnsi="Arial" w:cs="Arial"/>
                <w:highlight w:val="white"/>
              </w:rPr>
              <w:t>importance</w:t>
            </w:r>
            <w:proofErr w:type="spellEnd"/>
            <w:r>
              <w:rPr>
                <w:rFonts w:ascii="Arial" w:eastAsia="Arial" w:hAnsi="Arial" w:cs="Arial"/>
                <w:highlight w:val="white"/>
              </w:rPr>
              <w:t xml:space="preserve"> de la </w:t>
            </w:r>
            <w:proofErr w:type="gramStart"/>
            <w:r>
              <w:rPr>
                <w:rFonts w:ascii="Arial" w:eastAsia="Arial" w:hAnsi="Arial" w:cs="Arial"/>
                <w:highlight w:val="white"/>
              </w:rPr>
              <w:t>date ?</w:t>
            </w:r>
            <w:proofErr w:type="gramEnd"/>
            <w:r>
              <w:rPr>
                <w:rFonts w:ascii="Arial" w:eastAsia="Arial" w:hAnsi="Arial" w:cs="Arial"/>
                <w:highlight w:val="white"/>
              </w:rPr>
              <w:t xml:space="preserve"> La date </w:t>
            </w:r>
            <w:proofErr w:type="spellStart"/>
            <w:r>
              <w:rPr>
                <w:rFonts w:ascii="Arial" w:eastAsia="Arial" w:hAnsi="Arial" w:cs="Arial"/>
                <w:highlight w:val="white"/>
              </w:rPr>
              <w:t>vous</w:t>
            </w:r>
            <w:proofErr w:type="spellEnd"/>
            <w:r>
              <w:rPr>
                <w:rFonts w:ascii="Arial" w:eastAsia="Arial" w:hAnsi="Arial" w:cs="Arial"/>
                <w:highlight w:val="white"/>
              </w:rPr>
              <w:t xml:space="preserve"> donne une </w:t>
            </w:r>
            <w:proofErr w:type="spellStart"/>
            <w:r>
              <w:rPr>
                <w:rFonts w:ascii="Arial" w:eastAsia="Arial" w:hAnsi="Arial" w:cs="Arial"/>
                <w:highlight w:val="white"/>
              </w:rPr>
              <w:t>indication</w:t>
            </w:r>
            <w:proofErr w:type="spellEnd"/>
            <w:r>
              <w:rPr>
                <w:rFonts w:ascii="Arial" w:eastAsia="Arial" w:hAnsi="Arial" w:cs="Arial"/>
                <w:highlight w:val="white"/>
              </w:rPr>
              <w:t xml:space="preserve"> de la date de </w:t>
            </w:r>
            <w:proofErr w:type="spellStart"/>
            <w:r>
              <w:rPr>
                <w:rFonts w:ascii="Arial" w:eastAsia="Arial" w:hAnsi="Arial" w:cs="Arial"/>
                <w:highlight w:val="white"/>
              </w:rPr>
              <w:t>publication</w:t>
            </w:r>
            <w:proofErr w:type="spellEnd"/>
            <w:r>
              <w:rPr>
                <w:rFonts w:ascii="Arial" w:eastAsia="Arial" w:hAnsi="Arial" w:cs="Arial"/>
                <w:highlight w:val="white"/>
              </w:rPr>
              <w:t xml:space="preserve"> de l'</w:t>
            </w:r>
            <w:proofErr w:type="spellStart"/>
            <w:r>
              <w:rPr>
                <w:rFonts w:ascii="Arial" w:eastAsia="Arial" w:hAnsi="Arial" w:cs="Arial"/>
                <w:highlight w:val="white"/>
              </w:rPr>
              <w:t>article</w:t>
            </w:r>
            <w:proofErr w:type="spellEnd"/>
            <w:r>
              <w:rPr>
                <w:rFonts w:ascii="Arial" w:eastAsia="Arial" w:hAnsi="Arial" w:cs="Arial"/>
                <w:highlight w:val="white"/>
              </w:rPr>
              <w:t>.</w:t>
            </w:r>
            <w:r>
              <w:rPr>
                <w:rFonts w:ascii="Arial" w:eastAsia="Arial" w:hAnsi="Arial" w:cs="Arial"/>
                <w:highlight w:val="white"/>
              </w:rPr>
              <w:tab/>
            </w:r>
          </w:p>
          <w:p w:rsidR="00E25956" w:rsidRPr="003328BB" w:rsidRDefault="00E82FCA">
            <w:pPr>
              <w:spacing w:after="0" w:line="240" w:lineRule="auto"/>
              <w:ind w:left="0" w:hanging="2"/>
              <w:rPr>
                <w:rFonts w:ascii="Arial" w:eastAsia="Arial" w:hAnsi="Arial" w:cs="Arial"/>
                <w:highlight w:val="white"/>
                <w:lang w:val="es-ES"/>
              </w:rPr>
            </w:pPr>
            <w:r>
              <w:rPr>
                <w:rFonts w:ascii="Arial" w:eastAsia="Arial" w:hAnsi="Arial" w:cs="Arial"/>
                <w:highlight w:val="white"/>
              </w:rPr>
              <w:t>●</w:t>
            </w:r>
            <w:r>
              <w:rPr>
                <w:rFonts w:ascii="Arial" w:eastAsia="Arial" w:hAnsi="Arial" w:cs="Arial"/>
                <w:highlight w:val="white"/>
              </w:rPr>
              <w:tab/>
            </w:r>
            <w:proofErr w:type="spellStart"/>
            <w:r>
              <w:rPr>
                <w:rFonts w:ascii="Arial" w:eastAsia="Arial" w:hAnsi="Arial" w:cs="Arial"/>
                <w:b/>
                <w:highlight w:val="white"/>
              </w:rPr>
              <w:t>Cette</w:t>
            </w:r>
            <w:proofErr w:type="spellEnd"/>
            <w:r>
              <w:rPr>
                <w:rFonts w:ascii="Arial" w:eastAsia="Arial" w:hAnsi="Arial" w:cs="Arial"/>
                <w:b/>
                <w:highlight w:val="white"/>
              </w:rPr>
              <w:t xml:space="preserve"> </w:t>
            </w:r>
            <w:proofErr w:type="spellStart"/>
            <w:r>
              <w:rPr>
                <w:rFonts w:ascii="Arial" w:eastAsia="Arial" w:hAnsi="Arial" w:cs="Arial"/>
                <w:b/>
                <w:highlight w:val="white"/>
              </w:rPr>
              <w:t>adresse</w:t>
            </w:r>
            <w:proofErr w:type="spellEnd"/>
            <w:r>
              <w:rPr>
                <w:rFonts w:ascii="Arial" w:eastAsia="Arial" w:hAnsi="Arial" w:cs="Arial"/>
                <w:b/>
                <w:highlight w:val="white"/>
              </w:rPr>
              <w:t xml:space="preserve"> Web (URL) </w:t>
            </w:r>
            <w:proofErr w:type="spellStart"/>
            <w:r>
              <w:rPr>
                <w:rFonts w:ascii="Arial" w:eastAsia="Arial" w:hAnsi="Arial" w:cs="Arial"/>
                <w:b/>
                <w:highlight w:val="white"/>
              </w:rPr>
              <w:t>semble</w:t>
            </w:r>
            <w:proofErr w:type="spellEnd"/>
            <w:r>
              <w:rPr>
                <w:rFonts w:ascii="Arial" w:eastAsia="Arial" w:hAnsi="Arial" w:cs="Arial"/>
                <w:b/>
                <w:highlight w:val="white"/>
              </w:rPr>
              <w:t xml:space="preserve">-t-elle </w:t>
            </w:r>
            <w:proofErr w:type="spellStart"/>
            <w:r>
              <w:rPr>
                <w:rFonts w:ascii="Arial" w:eastAsia="Arial" w:hAnsi="Arial" w:cs="Arial"/>
                <w:b/>
                <w:highlight w:val="white"/>
              </w:rPr>
              <w:t>correcte</w:t>
            </w:r>
            <w:proofErr w:type="spellEnd"/>
            <w:proofErr w:type="gramStart"/>
            <w:r>
              <w:rPr>
                <w:rFonts w:ascii="Arial" w:eastAsia="Arial" w:hAnsi="Arial" w:cs="Arial"/>
                <w:b/>
                <w:highlight w:val="white"/>
              </w:rPr>
              <w:t> ?</w:t>
            </w:r>
            <w:r>
              <w:rPr>
                <w:rFonts w:ascii="Arial" w:eastAsia="Arial" w:hAnsi="Arial" w:cs="Arial"/>
                <w:highlight w:val="white"/>
              </w:rPr>
              <w:t>Si</w:t>
            </w:r>
            <w:proofErr w:type="gramEnd"/>
            <w:r>
              <w:rPr>
                <w:rFonts w:ascii="Arial" w:eastAsia="Arial" w:hAnsi="Arial" w:cs="Arial"/>
                <w:highlight w:val="white"/>
              </w:rPr>
              <w:t xml:space="preserve"> </w:t>
            </w:r>
            <w:proofErr w:type="spellStart"/>
            <w:r>
              <w:rPr>
                <w:rFonts w:ascii="Arial" w:eastAsia="Arial" w:hAnsi="Arial" w:cs="Arial"/>
                <w:highlight w:val="white"/>
              </w:rPr>
              <w:t>vous</w:t>
            </w:r>
            <w:proofErr w:type="spellEnd"/>
            <w:r>
              <w:rPr>
                <w:rFonts w:ascii="Arial" w:eastAsia="Arial" w:hAnsi="Arial" w:cs="Arial"/>
                <w:highlight w:val="white"/>
              </w:rPr>
              <w:t xml:space="preserve"> </w:t>
            </w:r>
            <w:proofErr w:type="spellStart"/>
            <w:r>
              <w:rPr>
                <w:rFonts w:ascii="Arial" w:eastAsia="Arial" w:hAnsi="Arial" w:cs="Arial"/>
                <w:highlight w:val="white"/>
              </w:rPr>
              <w:t>tapez</w:t>
            </w:r>
            <w:proofErr w:type="spellEnd"/>
            <w:r>
              <w:rPr>
                <w:rFonts w:ascii="Arial" w:eastAsia="Arial" w:hAnsi="Arial" w:cs="Arial"/>
                <w:highlight w:val="white"/>
              </w:rPr>
              <w:t xml:space="preserve"> la </w:t>
            </w:r>
            <w:proofErr w:type="spellStart"/>
            <w:r>
              <w:rPr>
                <w:rFonts w:ascii="Arial" w:eastAsia="Arial" w:hAnsi="Arial" w:cs="Arial"/>
                <w:highlight w:val="white"/>
              </w:rPr>
              <w:t>mauvaise</w:t>
            </w:r>
            <w:proofErr w:type="spellEnd"/>
            <w:r>
              <w:rPr>
                <w:rFonts w:ascii="Arial" w:eastAsia="Arial" w:hAnsi="Arial" w:cs="Arial"/>
                <w:highlight w:val="white"/>
              </w:rPr>
              <w:t xml:space="preserve"> </w:t>
            </w:r>
            <w:proofErr w:type="spellStart"/>
            <w:r>
              <w:rPr>
                <w:rFonts w:ascii="Arial" w:eastAsia="Arial" w:hAnsi="Arial" w:cs="Arial"/>
                <w:highlight w:val="white"/>
              </w:rPr>
              <w:t>adresse</w:t>
            </w:r>
            <w:proofErr w:type="spellEnd"/>
            <w:r>
              <w:rPr>
                <w:rFonts w:ascii="Arial" w:eastAsia="Arial" w:hAnsi="Arial" w:cs="Arial"/>
                <w:highlight w:val="white"/>
              </w:rPr>
              <w:t xml:space="preserve"> Web, </w:t>
            </w:r>
            <w:proofErr w:type="spellStart"/>
            <w:r>
              <w:rPr>
                <w:rFonts w:ascii="Arial" w:eastAsia="Arial" w:hAnsi="Arial" w:cs="Arial"/>
                <w:highlight w:val="white"/>
              </w:rPr>
              <w:t>vous</w:t>
            </w:r>
            <w:proofErr w:type="spellEnd"/>
            <w:r>
              <w:rPr>
                <w:rFonts w:ascii="Arial" w:eastAsia="Arial" w:hAnsi="Arial" w:cs="Arial"/>
                <w:highlight w:val="white"/>
              </w:rPr>
              <w:t xml:space="preserve"> </w:t>
            </w:r>
            <w:proofErr w:type="spellStart"/>
            <w:r>
              <w:rPr>
                <w:rFonts w:ascii="Arial" w:eastAsia="Arial" w:hAnsi="Arial" w:cs="Arial"/>
                <w:highlight w:val="white"/>
              </w:rPr>
              <w:t>serez</w:t>
            </w:r>
            <w:proofErr w:type="spellEnd"/>
            <w:r>
              <w:rPr>
                <w:rFonts w:ascii="Arial" w:eastAsia="Arial" w:hAnsi="Arial" w:cs="Arial"/>
                <w:highlight w:val="white"/>
              </w:rPr>
              <w:t xml:space="preserve"> </w:t>
            </w:r>
            <w:proofErr w:type="spellStart"/>
            <w:r>
              <w:rPr>
                <w:rFonts w:ascii="Arial" w:eastAsia="Arial" w:hAnsi="Arial" w:cs="Arial"/>
                <w:highlight w:val="white"/>
              </w:rPr>
              <w:t>dirigé</w:t>
            </w:r>
            <w:proofErr w:type="spellEnd"/>
            <w:r>
              <w:rPr>
                <w:rFonts w:ascii="Arial" w:eastAsia="Arial" w:hAnsi="Arial" w:cs="Arial"/>
                <w:highlight w:val="white"/>
              </w:rPr>
              <w:t xml:space="preserve"> </w:t>
            </w:r>
            <w:proofErr w:type="spellStart"/>
            <w:r>
              <w:rPr>
                <w:rFonts w:ascii="Arial" w:eastAsia="Arial" w:hAnsi="Arial" w:cs="Arial"/>
                <w:highlight w:val="white"/>
              </w:rPr>
              <w:t>vers</w:t>
            </w:r>
            <w:proofErr w:type="spellEnd"/>
            <w:r>
              <w:rPr>
                <w:rFonts w:ascii="Arial" w:eastAsia="Arial" w:hAnsi="Arial" w:cs="Arial"/>
                <w:highlight w:val="white"/>
              </w:rPr>
              <w:t xml:space="preserve"> une page Web </w:t>
            </w:r>
            <w:proofErr w:type="spellStart"/>
            <w:r>
              <w:rPr>
                <w:rFonts w:ascii="Arial" w:eastAsia="Arial" w:hAnsi="Arial" w:cs="Arial"/>
                <w:highlight w:val="white"/>
              </w:rPr>
              <w:t>que</w:t>
            </w:r>
            <w:proofErr w:type="spellEnd"/>
            <w:r>
              <w:rPr>
                <w:rFonts w:ascii="Arial" w:eastAsia="Arial" w:hAnsi="Arial" w:cs="Arial"/>
                <w:highlight w:val="white"/>
              </w:rPr>
              <w:t xml:space="preserve"> </w:t>
            </w:r>
            <w:proofErr w:type="spellStart"/>
            <w:r>
              <w:rPr>
                <w:rFonts w:ascii="Arial" w:eastAsia="Arial" w:hAnsi="Arial" w:cs="Arial"/>
                <w:highlight w:val="white"/>
              </w:rPr>
              <w:t>vous</w:t>
            </w:r>
            <w:proofErr w:type="spellEnd"/>
            <w:r>
              <w:rPr>
                <w:rFonts w:ascii="Arial" w:eastAsia="Arial" w:hAnsi="Arial" w:cs="Arial"/>
                <w:highlight w:val="white"/>
              </w:rPr>
              <w:t xml:space="preserve"> n'</w:t>
            </w:r>
            <w:proofErr w:type="spellStart"/>
            <w:r>
              <w:rPr>
                <w:rFonts w:ascii="Arial" w:eastAsia="Arial" w:hAnsi="Arial" w:cs="Arial"/>
                <w:highlight w:val="white"/>
              </w:rPr>
              <w:t>aviez</w:t>
            </w:r>
            <w:proofErr w:type="spellEnd"/>
            <w:r>
              <w:rPr>
                <w:rFonts w:ascii="Arial" w:eastAsia="Arial" w:hAnsi="Arial" w:cs="Arial"/>
                <w:highlight w:val="white"/>
              </w:rPr>
              <w:t xml:space="preserve"> </w:t>
            </w:r>
            <w:proofErr w:type="spellStart"/>
            <w:r>
              <w:rPr>
                <w:rFonts w:ascii="Arial" w:eastAsia="Arial" w:hAnsi="Arial" w:cs="Arial"/>
                <w:highlight w:val="white"/>
              </w:rPr>
              <w:t>pas</w:t>
            </w:r>
            <w:proofErr w:type="spellEnd"/>
            <w:r>
              <w:rPr>
                <w:rFonts w:ascii="Arial" w:eastAsia="Arial" w:hAnsi="Arial" w:cs="Arial"/>
                <w:highlight w:val="white"/>
              </w:rPr>
              <w:t xml:space="preserve"> l'</w:t>
            </w:r>
            <w:proofErr w:type="spellStart"/>
            <w:r>
              <w:rPr>
                <w:rFonts w:ascii="Arial" w:eastAsia="Arial" w:hAnsi="Arial" w:cs="Arial"/>
                <w:highlight w:val="white"/>
              </w:rPr>
              <w:t>intention</w:t>
            </w:r>
            <w:proofErr w:type="spellEnd"/>
            <w:r>
              <w:rPr>
                <w:rFonts w:ascii="Arial" w:eastAsia="Arial" w:hAnsi="Arial" w:cs="Arial"/>
                <w:highlight w:val="white"/>
              </w:rPr>
              <w:t xml:space="preserve"> de </w:t>
            </w:r>
            <w:proofErr w:type="spellStart"/>
            <w:r>
              <w:rPr>
                <w:rFonts w:ascii="Arial" w:eastAsia="Arial" w:hAnsi="Arial" w:cs="Arial"/>
                <w:highlight w:val="white"/>
              </w:rPr>
              <w:t>visiter</w:t>
            </w:r>
            <w:proofErr w:type="spellEnd"/>
            <w:r>
              <w:rPr>
                <w:rFonts w:ascii="Arial" w:eastAsia="Arial" w:hAnsi="Arial" w:cs="Arial"/>
                <w:highlight w:val="white"/>
              </w:rPr>
              <w:t xml:space="preserve">. </w:t>
            </w:r>
            <w:r w:rsidRPr="003328BB">
              <w:rPr>
                <w:rFonts w:ascii="Arial" w:eastAsia="Arial" w:hAnsi="Arial" w:cs="Arial"/>
                <w:highlight w:val="white"/>
                <w:lang w:val="es-ES"/>
              </w:rPr>
              <w:t>Cela peut vous conduire à une page avec les menaces de sécurité en ligne mentionnées ci-dessus.</w:t>
            </w: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Est-ce que j'ai trouvé ça sur les réseaux sociaux ? Les plateformes de médias sociaux ne sont pas des organes de presse. Ce sont des plateformes permettant aux personnes de créer et/ou de partager du contenu.</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w:t>
            </w:r>
            <w:r w:rsidRPr="003328BB">
              <w:rPr>
                <w:rFonts w:ascii="Arial" w:eastAsia="Arial" w:hAnsi="Arial" w:cs="Arial"/>
                <w:highlight w:val="white"/>
                <w:lang w:val="es-ES"/>
              </w:rPr>
              <w:tab/>
            </w:r>
            <w:r w:rsidRPr="003328BB">
              <w:rPr>
                <w:rFonts w:ascii="Arial" w:eastAsia="Arial" w:hAnsi="Arial" w:cs="Arial"/>
                <w:b/>
                <w:highlight w:val="white"/>
                <w:lang w:val="es-ES"/>
              </w:rPr>
              <w:t>Ai-je trouvé cela sur un blog/site Web ?</w:t>
            </w:r>
            <w:r w:rsidRPr="003328BB">
              <w:rPr>
                <w:rFonts w:ascii="Arial" w:eastAsia="Arial" w:hAnsi="Arial" w:cs="Arial"/>
                <w:highlight w:val="white"/>
                <w:lang w:val="es-ES"/>
              </w:rPr>
              <w:t>Les b</w:t>
            </w:r>
            <w:r w:rsidRPr="003328BB">
              <w:rPr>
                <w:rFonts w:ascii="Arial" w:eastAsia="Arial" w:hAnsi="Arial" w:cs="Arial"/>
                <w:highlight w:val="white"/>
                <w:lang w:val="es-ES"/>
              </w:rPr>
              <w:t>logs contiennent du contenu écrit de manière informelle et géré par un individu ou un petit groupe.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b/>
                <w:highlight w:val="white"/>
                <w:lang w:val="es-ES"/>
              </w:rPr>
              <w:lastRenderedPageBreak/>
              <w:t>Unité 4 : Se protéger des menaces de sécurité en ligne</w:t>
            </w:r>
            <w:r>
              <w:rPr>
                <w:noProof/>
                <w:lang w:eastAsia="it-IT"/>
              </w:rPr>
              <w:drawing>
                <wp:anchor distT="0" distB="0" distL="114300" distR="114300" simplePos="0" relativeHeight="251662336" behindDoc="0" locked="0" layoutInCell="1" hidden="0" allowOverlap="1">
                  <wp:simplePos x="0" y="0"/>
                  <wp:positionH relativeFrom="column">
                    <wp:posOffset>3178</wp:posOffset>
                  </wp:positionH>
                  <wp:positionV relativeFrom="paragraph">
                    <wp:posOffset>71755</wp:posOffset>
                  </wp:positionV>
                  <wp:extent cx="3177540" cy="2080260"/>
                  <wp:effectExtent l="0" t="0" r="0" b="0"/>
                  <wp:wrapSquare wrapText="bothSides" distT="0" distB="0" distL="114300" distR="114300"/>
                  <wp:docPr id="1000101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177540" cy="2080260"/>
                          </a:xfrm>
                          <a:prstGeom prst="rect">
                            <a:avLst/>
                          </a:prstGeom>
                          <a:ln/>
                        </pic:spPr>
                      </pic:pic>
                    </a:graphicData>
                  </a:graphic>
                </wp:anchor>
              </w:drawing>
            </w:r>
          </w:p>
          <w:p w:rsidR="00E25956" w:rsidRPr="003328BB" w:rsidRDefault="00E25956">
            <w:pPr>
              <w:spacing w:after="0" w:line="240" w:lineRule="auto"/>
              <w:ind w:left="0" w:hanging="2"/>
              <w:rPr>
                <w:rFonts w:ascii="Arial" w:eastAsia="Arial" w:hAnsi="Arial" w:cs="Arial"/>
                <w:b/>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Section 4.1 Protégez-vous lorsque vous êtes en ligne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Voici certaines choses que vous pouvez améliorer pour vous protéger lorsque vous êtes en ligne :</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numPr>
                <w:ilvl w:val="0"/>
                <w:numId w:val="9"/>
              </w:num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N'utilisez pas de réseaux Wi-Fi non sécurisés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Il est préférable d'éviter tout réseau Wi-Fi qui ne vous demande pas de mot de passe et utilisez simplement votr</w:t>
            </w:r>
            <w:r w:rsidRPr="003328BB">
              <w:rPr>
                <w:rFonts w:ascii="Arial" w:eastAsia="Arial" w:hAnsi="Arial" w:cs="Arial"/>
                <w:highlight w:val="white"/>
                <w:lang w:val="es-ES"/>
              </w:rPr>
              <w:t>e propre forfait de données mobiles à la place.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2. Utilisez un logiciel antivirus puissant</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Un logiciel antivirus est votre meilleur pari pour protéger votre appareil contre les infections par des logiciels malveillants dont nous avons parlé. Ne laissez pa</w:t>
            </w:r>
            <w:r w:rsidRPr="003328BB">
              <w:rPr>
                <w:rFonts w:ascii="Arial" w:eastAsia="Arial" w:hAnsi="Arial" w:cs="Arial"/>
                <w:highlight w:val="white"/>
                <w:lang w:val="es-ES"/>
              </w:rPr>
              <w:t>s le nom vous confondre - un programme antivirus lutte contre les virus, mais il cible principalement les logiciels malveillants (un virus étant un type de logiciel malveillant). Assurez-vous de maintenir le programme à jour et d'effectuer des analyses fré</w:t>
            </w:r>
            <w:r w:rsidRPr="003328BB">
              <w:rPr>
                <w:rFonts w:ascii="Arial" w:eastAsia="Arial" w:hAnsi="Arial" w:cs="Arial"/>
                <w:highlight w:val="white"/>
                <w:lang w:val="es-ES"/>
              </w:rPr>
              <w:t>quentes, en particulier après avoir téléchargé de nouveaux fichiers. Il est préférable de ne pas les ouvrir sans les scanner au préalable, en fait.</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3. Utilisez toujours un VPN en ligne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Un VPN (Virtual Private Network) est un service en ligne que vous pou</w:t>
            </w:r>
            <w:r w:rsidRPr="003328BB">
              <w:rPr>
                <w:rFonts w:ascii="Arial" w:eastAsia="Arial" w:hAnsi="Arial" w:cs="Arial"/>
                <w:highlight w:val="white"/>
                <w:lang w:val="es-ES"/>
              </w:rPr>
              <w:t>vez utiliser pour masquer votre véritable adresse IP et crypter vos communications en ligne. C'est l'un des meilleurs moyens d'améliorer votre sécurité en ligne et de masquer vos empreintes numériques. Tant que les méthodes de cryptage appropriées sont uti</w:t>
            </w:r>
            <w:r w:rsidRPr="003328BB">
              <w:rPr>
                <w:rFonts w:ascii="Arial" w:eastAsia="Arial" w:hAnsi="Arial" w:cs="Arial"/>
                <w:highlight w:val="white"/>
                <w:lang w:val="es-ES"/>
              </w:rPr>
              <w:t>lisées, personne ne pourra surveiller votre trafic en ligne pour voir ce que vous faites sur Internet.</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4. Évitez les tentatives de phishing</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Si vous recevez des e-mails ou des messages prétendant provenir d'une personne proche de vous, de votre banque ou d</w:t>
            </w:r>
            <w:r w:rsidRPr="003328BB">
              <w:rPr>
                <w:rFonts w:ascii="Arial" w:eastAsia="Arial" w:hAnsi="Arial" w:cs="Arial"/>
                <w:highlight w:val="white"/>
                <w:lang w:val="es-ES"/>
              </w:rPr>
              <w:t xml:space="preserve">e la police vous demandant de télécharger des pièces jointes douteuses, d'accéder à des liens raccourcis ou de partager des informations sensibles, ignorez-les. Contactez plutôt l'expéditeur présumé pour découvrir la vérité. Essayez de googler des parties </w:t>
            </w:r>
            <w:r w:rsidRPr="003328BB">
              <w:rPr>
                <w:rFonts w:ascii="Arial" w:eastAsia="Arial" w:hAnsi="Arial" w:cs="Arial"/>
                <w:highlight w:val="white"/>
                <w:lang w:val="es-ES"/>
              </w:rPr>
              <w:t xml:space="preserve">du message que vous avez reçu entre guillemets. S'il s'agit d'une escroquerie par </w:t>
            </w:r>
            <w:r w:rsidRPr="003328BB">
              <w:rPr>
                <w:rFonts w:ascii="Arial" w:eastAsia="Arial" w:hAnsi="Arial" w:cs="Arial"/>
                <w:highlight w:val="white"/>
                <w:lang w:val="es-ES"/>
              </w:rPr>
              <w:lastRenderedPageBreak/>
              <w:t>hameçonnage, vous êtes susceptible d'obtenir des résultats lorsque d'autres personnes disent avoir reçu le même message.</w:t>
            </w:r>
          </w:p>
          <w:p w:rsidR="00E25956" w:rsidRPr="003328BB" w:rsidRDefault="00E82FCA">
            <w:pPr>
              <w:spacing w:after="0" w:line="240" w:lineRule="auto"/>
              <w:ind w:left="0" w:hanging="2"/>
              <w:rPr>
                <w:rFonts w:ascii="Arial" w:eastAsia="Arial" w:hAnsi="Arial" w:cs="Arial"/>
                <w:highlight w:val="white"/>
                <w:lang w:val="es-ES"/>
              </w:rPr>
            </w:pPr>
            <w:r>
              <w:rPr>
                <w:noProof/>
                <w:lang w:eastAsia="it-IT"/>
              </w:rPr>
              <w:drawing>
                <wp:anchor distT="0" distB="0" distL="114300" distR="114300" simplePos="0" relativeHeight="251663360" behindDoc="0" locked="0" layoutInCell="1" hidden="0" allowOverlap="1">
                  <wp:simplePos x="0" y="0"/>
                  <wp:positionH relativeFrom="column">
                    <wp:posOffset>3157855</wp:posOffset>
                  </wp:positionH>
                  <wp:positionV relativeFrom="paragraph">
                    <wp:posOffset>26035</wp:posOffset>
                  </wp:positionV>
                  <wp:extent cx="2895600" cy="1935480"/>
                  <wp:effectExtent l="0" t="0" r="0" b="0"/>
                  <wp:wrapSquare wrapText="bothSides" distT="0" distB="0" distL="114300" distR="114300"/>
                  <wp:docPr id="1000101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895600" cy="1935480"/>
                          </a:xfrm>
                          <a:prstGeom prst="rect">
                            <a:avLst/>
                          </a:prstGeom>
                          <a:ln/>
                        </pic:spPr>
                      </pic:pic>
                    </a:graphicData>
                  </a:graphic>
                </wp:anchor>
              </w:drawing>
            </w: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5. Ne gardez pas le Bluetooth activé</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Bien que Bluet</w:t>
            </w:r>
            <w:r w:rsidRPr="003328BB">
              <w:rPr>
                <w:rFonts w:ascii="Arial" w:eastAsia="Arial" w:hAnsi="Arial" w:cs="Arial"/>
                <w:highlight w:val="white"/>
                <w:lang w:val="es-ES"/>
              </w:rPr>
              <w:t>ooth ait ses utilisations, le garder allumé à tout moment est tout un pari. En 2017, une nouvelle méthode de piratage Bluetooth a été découverte qui affectait des millions d'appareils en permettant aux pirates d'utiliser la menace MITM Man in the Middle po</w:t>
            </w:r>
            <w:r w:rsidRPr="003328BB">
              <w:rPr>
                <w:rFonts w:ascii="Arial" w:eastAsia="Arial" w:hAnsi="Arial" w:cs="Arial"/>
                <w:highlight w:val="white"/>
                <w:lang w:val="es-ES"/>
              </w:rPr>
              <w:t>ur obtenir les informations de votre appareil. Dans l'ensemble, il vaut mieux être prudent et désactiver Bluetooth lorsque vous ne l'utilisez pas pour garder votre sécurité en ligne intacte.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6. Désactivez les services de localisation sur vos appareils mob</w:t>
            </w:r>
            <w:r w:rsidRPr="003328BB">
              <w:rPr>
                <w:rFonts w:ascii="Arial" w:eastAsia="Arial" w:hAnsi="Arial" w:cs="Arial"/>
                <w:b/>
                <w:highlight w:val="white"/>
                <w:lang w:val="es-ES"/>
              </w:rPr>
              <w:t>iles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Les services de localisation peuvent être vraiment utiles, mais ils peuvent aussi être très risqués, il y a le fait que certaines applications pourraient divulguer votre position. Si cela se produit, cela ne signifie pas que vous serez en danger imméd</w:t>
            </w:r>
            <w:r w:rsidRPr="003328BB">
              <w:rPr>
                <w:rFonts w:ascii="Arial" w:eastAsia="Arial" w:hAnsi="Arial" w:cs="Arial"/>
                <w:highlight w:val="white"/>
                <w:lang w:val="es-ES"/>
              </w:rPr>
              <w:t>iat. Pourtant, votre sécurité en ligne sera menacée.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7. Utilisez des bloqueurs de scripts dans vos navigateurs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Les bloqueurs de scripts sont des extensions de navigateur que vous pouvez utiliser pour vous assurer que les sites Web auxquels vous accédez n'</w:t>
            </w:r>
            <w:r w:rsidRPr="003328BB">
              <w:rPr>
                <w:rFonts w:ascii="Arial" w:eastAsia="Arial" w:hAnsi="Arial" w:cs="Arial"/>
                <w:highlight w:val="white"/>
                <w:lang w:val="es-ES"/>
              </w:rPr>
              <w:t>exécutent pas de scripts et de plug-ins non autorisés en arrière-plan susceptibles de compromettre votre sécurité sur Internet. N'oubliez pas - certains scripts peuvent être si dangereux qu'ils peuvent prendre le contrôle de votre navigateur, tandis que d'</w:t>
            </w:r>
            <w:r w:rsidRPr="003328BB">
              <w:rPr>
                <w:rFonts w:ascii="Arial" w:eastAsia="Arial" w:hAnsi="Arial" w:cs="Arial"/>
                <w:highlight w:val="white"/>
                <w:lang w:val="es-ES"/>
              </w:rPr>
              <w:t>autres peuvent exécuter des redirections ou des publicités de phishing, ou même extraire des crypto-monnaies en utilisant votre CPU.</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8. Gardez votre système d'exploitation à jour</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Ne pas installer les mises à jour les plus récentes sur votre système d'exploitation peut gravement nuire à votre sécurité en ligne. Parce que les acteurs malveillants peuvent utiliser les vulnérabilités potentielles à leur avantage - des vulnérabilités qu</w:t>
            </w:r>
            <w:r w:rsidRPr="003328BB">
              <w:rPr>
                <w:rFonts w:ascii="Arial" w:eastAsia="Arial" w:hAnsi="Arial" w:cs="Arial"/>
                <w:highlight w:val="white"/>
                <w:lang w:val="es-ES"/>
              </w:rPr>
              <w:t>i auraient pu être corrigées avec la dernière mise à jour.</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9. Envisagez d'utiliser des applications de messagerie et des e-mails cryptés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xml:space="preserve">Si vous voulez vraiment vous assurer que vos communications en ligne sont sécurisées, vous pouvez essayer d'utiliser </w:t>
            </w:r>
            <w:r w:rsidRPr="003328BB">
              <w:rPr>
                <w:rFonts w:ascii="Arial" w:eastAsia="Arial" w:hAnsi="Arial" w:cs="Arial"/>
                <w:highlight w:val="white"/>
                <w:lang w:val="es-ES"/>
              </w:rPr>
              <w:t>u</w:t>
            </w:r>
            <w:r w:rsidRPr="003328BB">
              <w:rPr>
                <w:rFonts w:ascii="Arial" w:eastAsia="Arial" w:hAnsi="Arial" w:cs="Arial"/>
                <w:highlight w:val="white"/>
                <w:lang w:val="es-ES"/>
              </w:rPr>
              <w:t xml:space="preserve">ne des </w:t>
            </w:r>
            <w:r w:rsidRPr="003328BB">
              <w:rPr>
                <w:rFonts w:ascii="Arial" w:eastAsia="Arial" w:hAnsi="Arial" w:cs="Arial"/>
                <w:highlight w:val="white"/>
                <w:lang w:val="es-ES"/>
              </w:rPr>
              <w:t xml:space="preserve">différentes applications pour la messagerie. </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lastRenderedPageBreak/>
              <w:t>En ce qui concerne les e-mails, c'est la même chose, recherchez en ligne différentes applications et quel type de sécurité elles offrent.</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10. Utilisez des mots de passe forts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Avoir des mots de passe pui</w:t>
            </w:r>
            <w:r w:rsidRPr="003328BB">
              <w:rPr>
                <w:rFonts w:ascii="Arial" w:eastAsia="Arial" w:hAnsi="Arial" w:cs="Arial"/>
                <w:highlight w:val="white"/>
                <w:lang w:val="es-ES"/>
              </w:rPr>
              <w:t>ssants pour vos comptes est extrêmement important, mais en trouver un vraiment bon est plus facile à dire qu'à faire.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Si vous avez besoin d'aide, mais voici les idées principales :</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1.Utilisez des espaces si c'est autorisé.</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2. N'utilisez que des mots de passe longs. Idéalement, ne vous en tenez pas à un seul mot.</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3. N'utilisez pas de mots du dictionnaire comme mot de passe.</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4.Utilisez des lettres majuscules et minuscules et mélangez-les au hasard.</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5.Utilisez des symboles (</w:t>
            </w:r>
            <w:r w:rsidRPr="003328BB">
              <w:rPr>
                <w:rFonts w:ascii="Arial" w:eastAsia="Arial" w:hAnsi="Arial" w:cs="Arial"/>
                <w:highlight w:val="white"/>
                <w:lang w:val="es-ES"/>
              </w:rPr>
              <w:t>comme $, % ou *) dans votre mot de passe.</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6.Incluez des chiffres dans votre mot de passe.</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7. Essayez de faire de votre mot de passe une phrase entière.</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8.Inversez certains mots que vous utilisez dans le mot de passe (au lieu de "chaise", utilisez "</w:t>
            </w:r>
            <w:r w:rsidRPr="003328BB">
              <w:rPr>
                <w:rFonts w:ascii="Arial" w:eastAsia="Arial" w:hAnsi="Arial" w:cs="Arial"/>
                <w:highlight w:val="white"/>
                <w:lang w:val="es-ES"/>
              </w:rPr>
              <w:t>esiah</w:t>
            </w:r>
            <w:r w:rsidRPr="003328BB">
              <w:rPr>
                <w:rFonts w:ascii="Arial" w:eastAsia="Arial" w:hAnsi="Arial" w:cs="Arial"/>
                <w:highlight w:val="white"/>
                <w:lang w:val="es-ES"/>
              </w:rPr>
              <w:t>c</w:t>
            </w:r>
            <w:r w:rsidRPr="003328BB">
              <w:rPr>
                <w:rFonts w:ascii="Arial" w:eastAsia="Arial" w:hAnsi="Arial" w:cs="Arial"/>
                <w:highlight w:val="white"/>
                <w:lang w:val="es-ES"/>
              </w:rPr>
              <w:t>").</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9. Essayez également de ne pas utiliser le même mot de passe pour tous vos comptes. Il est préférable d'utiliser des mots de passe différents, ou à tout le moins des variantes de votre mot de passe principal.</w:t>
            </w:r>
            <w:r w:rsidRPr="003328BB">
              <w:rPr>
                <w:rFonts w:ascii="Arial" w:eastAsia="Arial" w:hAnsi="Arial" w:cs="Arial"/>
                <w:highlight w:val="white"/>
                <w:lang w:val="es-ES"/>
              </w:rPr>
              <w:tab/>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b/>
                <w:highlight w:val="white"/>
                <w:lang w:val="es-ES"/>
              </w:rPr>
            </w:pPr>
            <w:r w:rsidRPr="003328BB">
              <w:rPr>
                <w:rFonts w:ascii="Arial" w:eastAsia="Arial" w:hAnsi="Arial" w:cs="Arial"/>
                <w:b/>
                <w:highlight w:val="white"/>
                <w:lang w:val="es-ES"/>
              </w:rPr>
              <w:t xml:space="preserve">4.2 Conseils pour la sécurité en ligne </w:t>
            </w:r>
            <w:r w:rsidRPr="003328BB">
              <w:rPr>
                <w:rFonts w:ascii="Arial" w:eastAsia="Arial" w:hAnsi="Arial" w:cs="Arial"/>
                <w:b/>
                <w:highlight w:val="white"/>
                <w:lang w:val="es-ES"/>
              </w:rPr>
              <w:t>dans un contexte culturel</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Grâce à Internet, il existe plusieurs façons pour les consommateurs d'obtenir des billets pour un événement à venir. L'inconvénient est qu'il existe également de nombreux pièges que les consommateurs doivent éviter. Cliquer sur le</w:t>
            </w:r>
            <w:r w:rsidRPr="003328BB">
              <w:rPr>
                <w:rFonts w:ascii="Arial" w:eastAsia="Arial" w:hAnsi="Arial" w:cs="Arial"/>
                <w:highlight w:val="white"/>
                <w:lang w:val="es-ES"/>
              </w:rPr>
              <w:t xml:space="preserve"> mauvais lien ou faire confiance au mauvais site Web peut entraîner un faux billet et une perte de fonds.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Voici quelques conseils pour être en sécurité en ligne, avec un exemple précis d'achat de billets en ligne pour un événement culturel :</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Achetez dire</w:t>
            </w:r>
            <w:r w:rsidRPr="003328BB">
              <w:rPr>
                <w:rFonts w:ascii="Arial" w:eastAsia="Arial" w:hAnsi="Arial" w:cs="Arial"/>
                <w:highlight w:val="white"/>
                <w:lang w:val="es-ES"/>
              </w:rPr>
              <w:t>ctement sur le site dans la mesure du possible. De nombreux agents de vente de billets officiels proposent désormais également des options de vente secondaires. Ne cliquez pas à partir d'e-mails ou de publicités en ligne ; une astuce courante consiste à cr</w:t>
            </w:r>
            <w:r w:rsidRPr="003328BB">
              <w:rPr>
                <w:rFonts w:ascii="Arial" w:eastAsia="Arial" w:hAnsi="Arial" w:cs="Arial"/>
                <w:highlight w:val="white"/>
                <w:lang w:val="es-ES"/>
              </w:rPr>
              <w:t>éer une adresse Web similaire à celle d'une entreprise bien connue.</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b/>
                <w:highlight w:val="white"/>
                <w:lang w:val="es-ES"/>
              </w:rPr>
              <w:t>• Tenez compte de votre source</w:t>
            </w:r>
            <w:r w:rsidRPr="003328BB">
              <w:rPr>
                <w:rFonts w:ascii="Arial" w:eastAsia="Arial" w:hAnsi="Arial" w:cs="Arial"/>
                <w:highlight w:val="white"/>
                <w:lang w:val="es-ES"/>
              </w:rPr>
              <w:t>. Connaissez la différence entre un courtier de billets professionnel (un revendeur légitime et accrédité), un revendeur de billets (un vendeur de billets non réglementé et sans licence) et un escroc vendant des billets frauduleux.</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Connaître la politique</w:t>
            </w:r>
            <w:r w:rsidRPr="003328BB">
              <w:rPr>
                <w:rFonts w:ascii="Arial" w:eastAsia="Arial" w:hAnsi="Arial" w:cs="Arial"/>
                <w:highlight w:val="white"/>
                <w:lang w:val="es-ES"/>
              </w:rPr>
              <w:t xml:space="preserve"> de remboursement. Vous devez acheter des billets uniquement auprès d'un revendeur de billets qui fournit des détails clairs sur les conditions de la transaction. Les vendeurs doivent divulguer à l'acheteur, avant l'achat, l'emplacement des sièges représen</w:t>
            </w:r>
            <w:r w:rsidRPr="003328BB">
              <w:rPr>
                <w:rFonts w:ascii="Arial" w:eastAsia="Arial" w:hAnsi="Arial" w:cs="Arial"/>
                <w:highlight w:val="white"/>
                <w:lang w:val="es-ES"/>
              </w:rPr>
              <w:t xml:space="preserve">tés par </w:t>
            </w:r>
            <w:r w:rsidRPr="003328BB">
              <w:rPr>
                <w:rFonts w:ascii="Arial" w:eastAsia="Arial" w:hAnsi="Arial" w:cs="Arial"/>
                <w:highlight w:val="white"/>
                <w:lang w:val="es-ES"/>
              </w:rPr>
              <w:lastRenderedPageBreak/>
              <w:t>les billets, soit oralement, soit par référence à un plan de salle ; et, si les billets ne sont pas disponibles pour un accès immédiat à l'acheteur, divulguer quand les billets seront expédiés ou seront disponibles pour le ramassage.</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Utilisez des</w:t>
            </w:r>
            <w:r w:rsidRPr="003328BB">
              <w:rPr>
                <w:rFonts w:ascii="Arial" w:eastAsia="Arial" w:hAnsi="Arial" w:cs="Arial"/>
                <w:highlight w:val="white"/>
                <w:lang w:val="es-ES"/>
              </w:rPr>
              <w:t xml:space="preserve"> modes de paiement assortis d'une protection. Utilisez toujours une carte de crédit, vous avez donc un recours si les billets ne sont pas comme promis. Les cartes de débit, les virements bancaires ou les transactions en espèces sont risqués ; si les billet</w:t>
            </w:r>
            <w:r w:rsidRPr="003328BB">
              <w:rPr>
                <w:rFonts w:ascii="Arial" w:eastAsia="Arial" w:hAnsi="Arial" w:cs="Arial"/>
                <w:highlight w:val="white"/>
                <w:lang w:val="es-ES"/>
              </w:rPr>
              <w:t>s sont frauduleux, vous ne pourrez probablement pas récupérer votre argent.</w:t>
            </w:r>
          </w:p>
          <w:p w:rsidR="00E25956" w:rsidRPr="003328BB" w:rsidRDefault="00E82FCA">
            <w:pPr>
              <w:spacing w:after="0" w:line="240" w:lineRule="auto"/>
              <w:ind w:left="0" w:hanging="2"/>
              <w:rPr>
                <w:rFonts w:ascii="Arial" w:eastAsia="Arial" w:hAnsi="Arial" w:cs="Arial"/>
                <w:highlight w:val="white"/>
                <w:lang w:val="es-ES"/>
              </w:rPr>
            </w:pPr>
            <w:r>
              <w:rPr>
                <w:noProof/>
                <w:lang w:eastAsia="it-IT"/>
              </w:rPr>
              <w:drawing>
                <wp:anchor distT="0" distB="0" distL="114300" distR="114300" simplePos="0" relativeHeight="251664384" behindDoc="0" locked="0" layoutInCell="1" hidden="0" allowOverlap="1">
                  <wp:simplePos x="0" y="0"/>
                  <wp:positionH relativeFrom="column">
                    <wp:posOffset>-4443</wp:posOffset>
                  </wp:positionH>
                  <wp:positionV relativeFrom="paragraph">
                    <wp:posOffset>153670</wp:posOffset>
                  </wp:positionV>
                  <wp:extent cx="2865120" cy="1897380"/>
                  <wp:effectExtent l="0" t="0" r="0" b="0"/>
                  <wp:wrapSquare wrapText="bothSides" distT="0" distB="0" distL="114300" distR="114300"/>
                  <wp:docPr id="10001011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5120" cy="1897380"/>
                          </a:xfrm>
                          <a:prstGeom prst="rect">
                            <a:avLst/>
                          </a:prstGeom>
                          <a:ln/>
                        </pic:spPr>
                      </pic:pic>
                    </a:graphicData>
                  </a:graphic>
                </wp:anchor>
              </w:drawing>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Méfiez-vous des publicités. Lorsque vous recherchez des billets en ligne sur le Web, des publicités pour des billets bon marché apparaissent souvent. Faites preuve de bon sens;</w:t>
            </w:r>
            <w:r w:rsidRPr="003328BB">
              <w:rPr>
                <w:rFonts w:ascii="Arial" w:eastAsia="Arial" w:hAnsi="Arial" w:cs="Arial"/>
                <w:highlight w:val="white"/>
                <w:lang w:val="es-ES"/>
              </w:rPr>
              <w:t xml:space="preserve"> certaines de ces publicités seront des escroqueries aux billets, surtout si les prix sont bas.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 xml:space="preserve">• Si vous n'êtes pas sûr, vérifiez vos billets. Visitez l'aréna où se </w:t>
            </w:r>
            <w:r w:rsidRPr="003328BB">
              <w:rPr>
                <w:rFonts w:ascii="Arial" w:eastAsia="Arial" w:hAnsi="Arial" w:cs="Arial"/>
                <w:highlight w:val="white"/>
                <w:lang w:val="es-ES"/>
              </w:rPr>
              <w:t>déroule</w:t>
            </w:r>
            <w:r w:rsidRPr="003328BB">
              <w:rPr>
                <w:rFonts w:ascii="Arial" w:eastAsia="Arial" w:hAnsi="Arial" w:cs="Arial"/>
                <w:highlight w:val="white"/>
                <w:lang w:val="es-ES"/>
              </w:rPr>
              <w:t xml:space="preserve"> l'événement. Présentez votre ticket au service client et ils pourront vérifier si </w:t>
            </w:r>
            <w:r w:rsidRPr="003328BB">
              <w:rPr>
                <w:rFonts w:ascii="Arial" w:eastAsia="Arial" w:hAnsi="Arial" w:cs="Arial"/>
                <w:highlight w:val="white"/>
                <w:lang w:val="es-ES"/>
              </w:rPr>
              <w:t>votre ticket est légitime et vous montrer comment savoir si un ticket est faux.</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25956">
            <w:pPr>
              <w:spacing w:after="0" w:line="240" w:lineRule="auto"/>
              <w:ind w:left="0" w:hanging="2"/>
              <w:rPr>
                <w:rFonts w:ascii="Arial" w:eastAsia="Arial" w:hAnsi="Arial" w:cs="Arial"/>
                <w:highlight w:val="white"/>
                <w:lang w:val="es-ES"/>
              </w:rPr>
            </w:pPr>
          </w:p>
          <w:p w:rsidR="00E25956" w:rsidRDefault="00E82FCA">
            <w:pPr>
              <w:numPr>
                <w:ilvl w:val="0"/>
                <w:numId w:val="2"/>
              </w:numPr>
              <w:pBdr>
                <w:top w:val="nil"/>
                <w:left w:val="nil"/>
                <w:bottom w:val="nil"/>
                <w:right w:val="nil"/>
                <w:between w:val="nil"/>
              </w:pBdr>
              <w:spacing w:after="0" w:line="240" w:lineRule="auto"/>
              <w:ind w:left="0" w:hanging="2"/>
              <w:rPr>
                <w:rFonts w:ascii="Arial" w:eastAsia="Arial" w:hAnsi="Arial" w:cs="Arial"/>
                <w:b/>
                <w:color w:val="000000"/>
                <w:highlight w:val="white"/>
              </w:rPr>
            </w:pPr>
            <w:r>
              <w:rPr>
                <w:rFonts w:ascii="Arial" w:eastAsia="Arial" w:hAnsi="Arial" w:cs="Arial"/>
                <w:b/>
                <w:color w:val="000000"/>
                <w:highlight w:val="white"/>
              </w:rPr>
              <w:t>CONCLUSION</w:t>
            </w:r>
          </w:p>
          <w:p w:rsidR="00E25956" w:rsidRDefault="00E25956">
            <w:pPr>
              <w:pBdr>
                <w:top w:val="nil"/>
                <w:left w:val="nil"/>
                <w:bottom w:val="nil"/>
                <w:right w:val="nil"/>
                <w:between w:val="nil"/>
              </w:pBdr>
              <w:spacing w:after="0" w:line="240" w:lineRule="auto"/>
              <w:ind w:left="0" w:hanging="2"/>
              <w:rPr>
                <w:rFonts w:ascii="Arial" w:eastAsia="Arial" w:hAnsi="Arial" w:cs="Arial"/>
                <w:b/>
                <w:color w:val="000000"/>
                <w:highlight w:val="white"/>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La sécurité en ligne dans un contexte culturel plus large est un sujet très intéressant, le contenu culturel étant largement disponible, il fait également l'objet de menaces en ligne.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Les technologies numériques ont révolutionné tous les aspects de nos vies. Ils ont eu un impact sur les chaînes de valeur de toutes les industries culturelles et créatives non seulement en ce qui concerne le processus créatif et son exécution, mais aussi e</w:t>
            </w:r>
            <w:r w:rsidRPr="003328BB">
              <w:rPr>
                <w:rFonts w:ascii="Arial" w:eastAsia="Arial" w:hAnsi="Arial" w:cs="Arial"/>
                <w:highlight w:val="white"/>
                <w:lang w:val="es-ES"/>
              </w:rPr>
              <w:t>n ce qui concerne la fabrication d'une œuvre ou d'un produit d'art et sa promotion, sa distribution, sa commercialisation et sa vente. Alors que le virage numérique se poursuit, de plus en plus d'artistes, de cinéastes, de producteurs, de musiciens, etc. d</w:t>
            </w:r>
            <w:r w:rsidRPr="003328BB">
              <w:rPr>
                <w:rFonts w:ascii="Arial" w:eastAsia="Arial" w:hAnsi="Arial" w:cs="Arial"/>
                <w:highlight w:val="white"/>
                <w:lang w:val="es-ES"/>
              </w:rPr>
              <w:t>istribuent leurs produits par voie numérique.</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À la fin de ce module, vous acquerrez des connaissances sur la reconnaissance des fausses informations nouvelles et manquantes ainsi que sur la sécurité en ligne dans le contexte culturel. En utilisant les con</w:t>
            </w:r>
            <w:r w:rsidRPr="003328BB">
              <w:rPr>
                <w:rFonts w:ascii="Arial" w:eastAsia="Arial" w:hAnsi="Arial" w:cs="Arial"/>
                <w:highlight w:val="white"/>
                <w:lang w:val="es-ES"/>
              </w:rPr>
              <w:t xml:space="preserve">seils et les exemples fournis comme lignes directrices lorsque vous êtes en </w:t>
            </w:r>
            <w:r w:rsidRPr="003328BB">
              <w:rPr>
                <w:rFonts w:ascii="Arial" w:eastAsia="Arial" w:hAnsi="Arial" w:cs="Arial"/>
                <w:highlight w:val="white"/>
                <w:lang w:val="es-ES"/>
              </w:rPr>
              <w:lastRenderedPageBreak/>
              <w:t>ligne, vous pouvez renforcer votre sécurité en ligne. Avec les menaces de sécurité telles que les logiciels malveillants, les escroqueries, le phishing, le piratage et la diffusion</w:t>
            </w:r>
            <w:r w:rsidRPr="003328BB">
              <w:rPr>
                <w:rFonts w:ascii="Arial" w:eastAsia="Arial" w:hAnsi="Arial" w:cs="Arial"/>
                <w:highlight w:val="white"/>
                <w:lang w:val="es-ES"/>
              </w:rPr>
              <w:t xml:space="preserve"> de fausses informations et de fausses informations de désinformation devenant de plus en plus courantes de nos jours, la sécurité en ligne est devenue plus importante que jamais.</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Sécurité en ligne ? L'essentiel / Points clés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La sécurité en ligne représen</w:t>
            </w:r>
            <w:r w:rsidRPr="003328BB">
              <w:rPr>
                <w:rFonts w:ascii="Arial" w:eastAsia="Arial" w:hAnsi="Arial" w:cs="Arial"/>
                <w:highlight w:val="white"/>
                <w:lang w:val="es-ES"/>
              </w:rPr>
              <w:t>te les règles que vous suivez, les actions que vous entreprenez et les processus qui garantissent votre sécurité sur Internet. Avec les menaces de sécurité (malwares, escroqueries, hameçonnage, piratage, etc.) de plus en plus courantes de nos jours, la séc</w:t>
            </w:r>
            <w:r w:rsidRPr="003328BB">
              <w:rPr>
                <w:rFonts w:ascii="Arial" w:eastAsia="Arial" w:hAnsi="Arial" w:cs="Arial"/>
                <w:highlight w:val="white"/>
                <w:lang w:val="es-ES"/>
              </w:rPr>
              <w:t>urité en ligne est devenue plus importante que jamais.</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Habituellement, la meilleure façon de vous assurer que vous êtes en sécurité en ligne est d'utiliser un programme antivirus puissant, un VPN fiable, des mots de passe puissants et des bloqueurs de scri</w:t>
            </w:r>
            <w:r w:rsidRPr="003328BB">
              <w:rPr>
                <w:rFonts w:ascii="Arial" w:eastAsia="Arial" w:hAnsi="Arial" w:cs="Arial"/>
                <w:highlight w:val="white"/>
                <w:lang w:val="es-ES"/>
              </w:rPr>
              <w:t>pts (entre autres).</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Les fausses nouvelles font référence à des contrevérités délibérées ou à des histoires qui contiennent une part de vérité mais qui ne sont pas tout à fait exactes, par accident ou à dessein.</w:t>
            </w:r>
          </w:p>
          <w:p w:rsidR="00E25956" w:rsidRPr="003328BB" w:rsidRDefault="00E25956">
            <w:pPr>
              <w:spacing w:after="0" w:line="240" w:lineRule="auto"/>
              <w:ind w:left="0" w:hanging="2"/>
              <w:rPr>
                <w:rFonts w:ascii="Arial" w:eastAsia="Arial" w:hAnsi="Arial" w:cs="Arial"/>
                <w:highlight w:val="white"/>
                <w:lang w:val="es-ES"/>
              </w:rPr>
            </w:pP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Certaines personnes prétendent également qu</w:t>
            </w:r>
            <w:r w:rsidRPr="003328BB">
              <w:rPr>
                <w:rFonts w:ascii="Arial" w:eastAsia="Arial" w:hAnsi="Arial" w:cs="Arial"/>
                <w:highlight w:val="white"/>
                <w:lang w:val="es-ES"/>
              </w:rPr>
              <w:t>e les histoires véridiques sont de "fausses nouvelles", simplement parce qu'elles ne sont pas d'accord avec elles. Cela peut conduire à ignorer dangereusement des conseils vitaux.</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Les fausses nouvelles peuvent avoir un impact négatif sur les aspects sociau</w:t>
            </w:r>
            <w:r w:rsidRPr="003328BB">
              <w:rPr>
                <w:rFonts w:ascii="Arial" w:eastAsia="Arial" w:hAnsi="Arial" w:cs="Arial"/>
                <w:highlight w:val="white"/>
                <w:lang w:val="es-ES"/>
              </w:rPr>
              <w:t>x et culturels de la société, il est donc crucial de savoir comment séparer les vraies des fausses nouvelles ainsi que de reconnaître quand il y a des informations manquantes, de la désinformation ou de la désinformation. Vous pouvez le faire en suivant ce</w:t>
            </w:r>
            <w:r w:rsidRPr="003328BB">
              <w:rPr>
                <w:rFonts w:ascii="Arial" w:eastAsia="Arial" w:hAnsi="Arial" w:cs="Arial"/>
                <w:highlight w:val="white"/>
                <w:lang w:val="es-ES"/>
              </w:rPr>
              <w:t>s six étapes :</w:t>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1. Développer un esprit critique.</w:t>
            </w:r>
            <w:r w:rsidRPr="003328BB">
              <w:rPr>
                <w:rFonts w:ascii="Arial" w:eastAsia="Arial" w:hAnsi="Arial" w:cs="Arial"/>
                <w:highlight w:val="white"/>
                <w:lang w:val="es-ES"/>
              </w:rPr>
              <w:tab/>
            </w:r>
          </w:p>
          <w:p w:rsidR="00E25956" w:rsidRDefault="00E82FCA">
            <w:pPr>
              <w:spacing w:after="0" w:line="240" w:lineRule="auto"/>
              <w:ind w:left="0" w:hanging="2"/>
              <w:rPr>
                <w:rFonts w:ascii="Arial" w:eastAsia="Arial" w:hAnsi="Arial" w:cs="Arial"/>
                <w:highlight w:val="white"/>
              </w:rPr>
            </w:pPr>
            <w:r>
              <w:rPr>
                <w:rFonts w:ascii="Arial" w:eastAsia="Arial" w:hAnsi="Arial" w:cs="Arial"/>
                <w:highlight w:val="white"/>
              </w:rPr>
              <w:t>2.Vérifiez la source.</w:t>
            </w:r>
            <w:r>
              <w:rPr>
                <w:rFonts w:ascii="Arial" w:eastAsia="Arial" w:hAnsi="Arial" w:cs="Arial"/>
                <w:highlight w:val="white"/>
              </w:rPr>
              <w:tab/>
            </w:r>
          </w:p>
          <w:p w:rsidR="00E25956" w:rsidRDefault="00E82FCA">
            <w:pPr>
              <w:spacing w:after="0" w:line="240" w:lineRule="auto"/>
              <w:ind w:left="0" w:hanging="2"/>
              <w:rPr>
                <w:rFonts w:ascii="Arial" w:eastAsia="Arial" w:hAnsi="Arial" w:cs="Arial"/>
                <w:highlight w:val="white"/>
              </w:rPr>
            </w:pPr>
            <w:r>
              <w:rPr>
                <w:rFonts w:ascii="Arial" w:eastAsia="Arial" w:hAnsi="Arial" w:cs="Arial"/>
                <w:highlight w:val="white"/>
              </w:rPr>
              <w:t xml:space="preserve">3. </w:t>
            </w:r>
            <w:proofErr w:type="spellStart"/>
            <w:r>
              <w:rPr>
                <w:rFonts w:ascii="Arial" w:eastAsia="Arial" w:hAnsi="Arial" w:cs="Arial"/>
                <w:highlight w:val="white"/>
              </w:rPr>
              <w:t>Voyez</w:t>
            </w:r>
            <w:proofErr w:type="spellEnd"/>
            <w:r>
              <w:rPr>
                <w:rFonts w:ascii="Arial" w:eastAsia="Arial" w:hAnsi="Arial" w:cs="Arial"/>
                <w:highlight w:val="white"/>
              </w:rPr>
              <w:t xml:space="preserve"> qui d'</w:t>
            </w:r>
            <w:proofErr w:type="spellStart"/>
            <w:r>
              <w:rPr>
                <w:rFonts w:ascii="Arial" w:eastAsia="Arial" w:hAnsi="Arial" w:cs="Arial"/>
                <w:highlight w:val="white"/>
              </w:rPr>
              <w:t>autre</w:t>
            </w:r>
            <w:proofErr w:type="spellEnd"/>
            <w:r>
              <w:rPr>
                <w:rFonts w:ascii="Arial" w:eastAsia="Arial" w:hAnsi="Arial" w:cs="Arial"/>
                <w:highlight w:val="white"/>
              </w:rPr>
              <w:t xml:space="preserve"> </w:t>
            </w:r>
            <w:proofErr w:type="spellStart"/>
            <w:r>
              <w:rPr>
                <w:rFonts w:ascii="Arial" w:eastAsia="Arial" w:hAnsi="Arial" w:cs="Arial"/>
                <w:highlight w:val="white"/>
              </w:rPr>
              <w:t>rapporte</w:t>
            </w:r>
            <w:proofErr w:type="spellEnd"/>
            <w:r>
              <w:rPr>
                <w:rFonts w:ascii="Arial" w:eastAsia="Arial" w:hAnsi="Arial" w:cs="Arial"/>
                <w:highlight w:val="white"/>
              </w:rPr>
              <w:t xml:space="preserve"> l'histoire.</w:t>
            </w:r>
            <w:r>
              <w:rPr>
                <w:rFonts w:ascii="Arial" w:eastAsia="Arial" w:hAnsi="Arial" w:cs="Arial"/>
                <w:highlight w:val="white"/>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4.Examinez les preuves.</w:t>
            </w:r>
            <w:r w:rsidRPr="003328BB">
              <w:rPr>
                <w:rFonts w:ascii="Arial" w:eastAsia="Arial" w:hAnsi="Arial" w:cs="Arial"/>
                <w:highlight w:val="white"/>
                <w:lang w:val="es-ES"/>
              </w:rPr>
              <w:tab/>
            </w:r>
          </w:p>
          <w:p w:rsidR="00E25956" w:rsidRPr="003328BB" w:rsidRDefault="00E82FCA">
            <w:pPr>
              <w:spacing w:after="0" w:line="240" w:lineRule="auto"/>
              <w:ind w:left="0" w:hanging="2"/>
              <w:rPr>
                <w:rFonts w:ascii="Arial" w:eastAsia="Arial" w:hAnsi="Arial" w:cs="Arial"/>
                <w:highlight w:val="white"/>
                <w:lang w:val="es-ES"/>
              </w:rPr>
            </w:pPr>
            <w:r w:rsidRPr="003328BB">
              <w:rPr>
                <w:rFonts w:ascii="Arial" w:eastAsia="Arial" w:hAnsi="Arial" w:cs="Arial"/>
                <w:highlight w:val="white"/>
                <w:lang w:val="es-ES"/>
              </w:rPr>
              <w:t>5.Ne prenez pas les images à leur valeur nominale.</w:t>
            </w:r>
            <w:r w:rsidRPr="003328BB">
              <w:rPr>
                <w:rFonts w:ascii="Arial" w:eastAsia="Arial" w:hAnsi="Arial" w:cs="Arial"/>
                <w:highlight w:val="white"/>
                <w:lang w:val="es-ES"/>
              </w:rPr>
              <w:tab/>
            </w:r>
          </w:p>
          <w:p w:rsidR="00E25956" w:rsidRDefault="00E82FCA">
            <w:pPr>
              <w:spacing w:after="0" w:line="240" w:lineRule="auto"/>
              <w:ind w:left="0" w:hanging="2"/>
              <w:rPr>
                <w:rFonts w:ascii="Arial" w:eastAsia="Arial" w:hAnsi="Arial" w:cs="Arial"/>
                <w:highlight w:val="white"/>
              </w:rPr>
            </w:pPr>
            <w:r>
              <w:rPr>
                <w:rFonts w:ascii="Arial" w:eastAsia="Arial" w:hAnsi="Arial" w:cs="Arial"/>
                <w:highlight w:val="white"/>
              </w:rPr>
              <w:t xml:space="preserve">6.Vérifiez </w:t>
            </w:r>
            <w:proofErr w:type="spellStart"/>
            <w:r>
              <w:rPr>
                <w:rFonts w:ascii="Arial" w:eastAsia="Arial" w:hAnsi="Arial" w:cs="Arial"/>
                <w:highlight w:val="white"/>
              </w:rPr>
              <w:t>qu'il</w:t>
            </w:r>
            <w:proofErr w:type="spellEnd"/>
            <w:r>
              <w:rPr>
                <w:rFonts w:ascii="Arial" w:eastAsia="Arial" w:hAnsi="Arial" w:cs="Arial"/>
                <w:highlight w:val="white"/>
              </w:rPr>
              <w:t xml:space="preserve"> "</w:t>
            </w:r>
            <w:proofErr w:type="spellStart"/>
            <w:r>
              <w:rPr>
                <w:rFonts w:ascii="Arial" w:eastAsia="Arial" w:hAnsi="Arial" w:cs="Arial"/>
                <w:highlight w:val="white"/>
              </w:rPr>
              <w:t>sonne</w:t>
            </w:r>
            <w:proofErr w:type="spellEnd"/>
            <w:r>
              <w:rPr>
                <w:rFonts w:ascii="Arial" w:eastAsia="Arial" w:hAnsi="Arial" w:cs="Arial"/>
                <w:highlight w:val="white"/>
              </w:rPr>
              <w:t xml:space="preserve"> </w:t>
            </w:r>
            <w:proofErr w:type="spellStart"/>
            <w:r>
              <w:rPr>
                <w:rFonts w:ascii="Arial" w:eastAsia="Arial" w:hAnsi="Arial" w:cs="Arial"/>
                <w:highlight w:val="white"/>
              </w:rPr>
              <w:t>bien</w:t>
            </w:r>
            <w:proofErr w:type="spellEnd"/>
            <w:r>
              <w:rPr>
                <w:rFonts w:ascii="Arial" w:eastAsia="Arial" w:hAnsi="Arial" w:cs="Arial"/>
                <w:highlight w:val="white"/>
              </w:rPr>
              <w:t>".</w:t>
            </w:r>
            <w:r>
              <w:rPr>
                <w:rFonts w:ascii="Arial" w:eastAsia="Arial" w:hAnsi="Arial" w:cs="Arial"/>
                <w:highlight w:val="white"/>
              </w:rPr>
              <w:tab/>
            </w:r>
          </w:p>
          <w:p w:rsidR="00E25956" w:rsidRDefault="00E25956">
            <w:pPr>
              <w:spacing w:after="0" w:line="240" w:lineRule="auto"/>
              <w:ind w:left="0" w:hanging="2"/>
              <w:rPr>
                <w:rFonts w:ascii="Arial" w:eastAsia="Arial" w:hAnsi="Arial" w:cs="Arial"/>
                <w:highlight w:val="white"/>
              </w:rPr>
            </w:pPr>
          </w:p>
        </w:tc>
      </w:tr>
      <w:tr w:rsidR="00E25956">
        <w:trPr>
          <w:trHeight w:val="387"/>
        </w:trPr>
        <w:tc>
          <w:tcPr>
            <w:tcW w:w="9765" w:type="dxa"/>
            <w:gridSpan w:val="2"/>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Contenu</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puces</w:t>
            </w:r>
            <w:proofErr w:type="spellEnd"/>
          </w:p>
        </w:tc>
      </w:tr>
      <w:tr w:rsidR="00E25956" w:rsidRPr="003328BB">
        <w:trPr>
          <w:trHeight w:val="799"/>
        </w:trPr>
        <w:tc>
          <w:tcPr>
            <w:tcW w:w="9765" w:type="dxa"/>
            <w:gridSpan w:val="2"/>
            <w:tcBorders>
              <w:bottom w:val="single" w:sz="4" w:space="0" w:color="000000"/>
            </w:tcBorders>
            <w:tcMar>
              <w:top w:w="28" w:type="dxa"/>
              <w:left w:w="108" w:type="dxa"/>
              <w:bottom w:w="28" w:type="dxa"/>
              <w:right w:w="108" w:type="dxa"/>
            </w:tcMar>
          </w:tcPr>
          <w:p w:rsidR="00E25956" w:rsidRDefault="00E25956">
            <w:pPr>
              <w:spacing w:after="0"/>
              <w:ind w:left="0" w:hanging="2"/>
              <w:jc w:val="both"/>
              <w:rPr>
                <w:rFonts w:ascii="Arial" w:eastAsia="Arial" w:hAnsi="Arial" w:cs="Arial"/>
              </w:rPr>
            </w:pPr>
          </w:p>
          <w:p w:rsidR="00E25956" w:rsidRDefault="00E82FCA">
            <w:pPr>
              <w:numPr>
                <w:ilvl w:val="0"/>
                <w:numId w:val="10"/>
              </w:numPr>
              <w:spacing w:after="0"/>
              <w:ind w:left="0" w:hanging="2"/>
              <w:jc w:val="both"/>
              <w:rPr>
                <w:rFonts w:ascii="Arial" w:eastAsia="Arial" w:hAnsi="Arial" w:cs="Arial"/>
              </w:rPr>
            </w:pPr>
            <w:r>
              <w:rPr>
                <w:rFonts w:ascii="Arial" w:eastAsia="Arial" w:hAnsi="Arial" w:cs="Arial"/>
              </w:rPr>
              <w:t xml:space="preserve">Le </w:t>
            </w:r>
            <w:proofErr w:type="spellStart"/>
            <w:r>
              <w:rPr>
                <w:rFonts w:ascii="Arial" w:eastAsia="Arial" w:hAnsi="Arial" w:cs="Arial"/>
              </w:rPr>
              <w:t>contenu</w:t>
            </w:r>
            <w:proofErr w:type="spellEnd"/>
            <w:r>
              <w:rPr>
                <w:rFonts w:ascii="Arial" w:eastAsia="Arial" w:hAnsi="Arial" w:cs="Arial"/>
              </w:rPr>
              <w:t xml:space="preserve"> </w:t>
            </w:r>
            <w:proofErr w:type="spellStart"/>
            <w:r>
              <w:rPr>
                <w:rFonts w:ascii="Arial" w:eastAsia="Arial" w:hAnsi="Arial" w:cs="Arial"/>
              </w:rPr>
              <w:t>culturel</w:t>
            </w:r>
            <w:proofErr w:type="spellEnd"/>
            <w:r>
              <w:rPr>
                <w:rFonts w:ascii="Arial" w:eastAsia="Arial" w:hAnsi="Arial" w:cs="Arial"/>
              </w:rPr>
              <w:t xml:space="preserve"> est </w:t>
            </w:r>
            <w:proofErr w:type="spellStart"/>
            <w:r>
              <w:rPr>
                <w:rFonts w:ascii="Arial" w:eastAsia="Arial" w:hAnsi="Arial" w:cs="Arial"/>
              </w:rPr>
              <w:t>largement</w:t>
            </w:r>
            <w:proofErr w:type="spellEnd"/>
            <w:r>
              <w:rPr>
                <w:rFonts w:ascii="Arial" w:eastAsia="Arial" w:hAnsi="Arial" w:cs="Arial"/>
              </w:rPr>
              <w:t xml:space="preserve"> </w:t>
            </w:r>
            <w:proofErr w:type="spellStart"/>
            <w:r>
              <w:rPr>
                <w:rFonts w:ascii="Arial" w:eastAsia="Arial" w:hAnsi="Arial" w:cs="Arial"/>
              </w:rPr>
              <w:t>accessible</w:t>
            </w:r>
            <w:proofErr w:type="spellEnd"/>
            <w:r>
              <w:rPr>
                <w:rFonts w:ascii="Arial" w:eastAsia="Arial" w:hAnsi="Arial" w:cs="Arial"/>
              </w:rPr>
              <w:t xml:space="preserve"> </w:t>
            </w:r>
            <w:proofErr w:type="spellStart"/>
            <w:r>
              <w:rPr>
                <w:rFonts w:ascii="Arial" w:eastAsia="Arial" w:hAnsi="Arial" w:cs="Arial"/>
              </w:rPr>
              <w:t>sur</w:t>
            </w:r>
            <w:proofErr w:type="spellEnd"/>
            <w:r>
              <w:rPr>
                <w:rFonts w:ascii="Arial" w:eastAsia="Arial" w:hAnsi="Arial" w:cs="Arial"/>
              </w:rPr>
              <w:t xml:space="preserve"> Internet et </w:t>
            </w:r>
            <w:proofErr w:type="spellStart"/>
            <w:r>
              <w:rPr>
                <w:rFonts w:ascii="Arial" w:eastAsia="Arial" w:hAnsi="Arial" w:cs="Arial"/>
              </w:rPr>
              <w:t>ouvert</w:t>
            </w:r>
            <w:proofErr w:type="spellEnd"/>
            <w:r>
              <w:rPr>
                <w:rFonts w:ascii="Arial" w:eastAsia="Arial" w:hAnsi="Arial" w:cs="Arial"/>
              </w:rPr>
              <w:t xml:space="preserve"> </w:t>
            </w:r>
            <w:proofErr w:type="spellStart"/>
            <w:r>
              <w:rPr>
                <w:rFonts w:ascii="Arial" w:eastAsia="Arial" w:hAnsi="Arial" w:cs="Arial"/>
              </w:rPr>
              <w:t>aux</w:t>
            </w:r>
            <w:proofErr w:type="spellEnd"/>
            <w:r>
              <w:rPr>
                <w:rFonts w:ascii="Arial" w:eastAsia="Arial" w:hAnsi="Arial" w:cs="Arial"/>
              </w:rPr>
              <w:t xml:space="preserve"> </w:t>
            </w:r>
            <w:proofErr w:type="spellStart"/>
            <w:r>
              <w:rPr>
                <w:rFonts w:ascii="Arial" w:eastAsia="Arial" w:hAnsi="Arial" w:cs="Arial"/>
              </w:rPr>
              <w:t>menaces</w:t>
            </w:r>
            <w:proofErr w:type="spellEnd"/>
            <w:r>
              <w:rPr>
                <w:rFonts w:ascii="Arial" w:eastAsia="Arial" w:hAnsi="Arial" w:cs="Arial"/>
              </w:rPr>
              <w:t xml:space="preserve"> en </w:t>
            </w:r>
            <w:proofErr w:type="spellStart"/>
            <w:r>
              <w:rPr>
                <w:rFonts w:ascii="Arial" w:eastAsia="Arial" w:hAnsi="Arial" w:cs="Arial"/>
              </w:rPr>
              <w:t>ligne</w:t>
            </w:r>
            <w:proofErr w:type="spellEnd"/>
            <w:r>
              <w:rPr>
                <w:rFonts w:ascii="Arial" w:eastAsia="Arial" w:hAnsi="Arial" w:cs="Arial"/>
              </w:rPr>
              <w:t xml:space="preserve">, la </w:t>
            </w:r>
            <w:proofErr w:type="spellStart"/>
            <w:r>
              <w:rPr>
                <w:rFonts w:ascii="Arial" w:eastAsia="Arial" w:hAnsi="Arial" w:cs="Arial"/>
              </w:rPr>
              <w:t>diffusion</w:t>
            </w:r>
            <w:proofErr w:type="spellEnd"/>
            <w:r>
              <w:rPr>
                <w:rFonts w:ascii="Arial" w:eastAsia="Arial" w:hAnsi="Arial" w:cs="Arial"/>
              </w:rPr>
              <w:t xml:space="preserve"> d'</w:t>
            </w:r>
            <w:proofErr w:type="spellStart"/>
            <w:r>
              <w:rPr>
                <w:rFonts w:ascii="Arial" w:eastAsia="Arial" w:hAnsi="Arial" w:cs="Arial"/>
              </w:rPr>
              <w:t>informations</w:t>
            </w:r>
            <w:proofErr w:type="spellEnd"/>
            <w:r>
              <w:rPr>
                <w:rFonts w:ascii="Arial" w:eastAsia="Arial" w:hAnsi="Arial" w:cs="Arial"/>
              </w:rPr>
              <w:t xml:space="preserve"> </w:t>
            </w:r>
            <w:proofErr w:type="spellStart"/>
            <w:r>
              <w:rPr>
                <w:rFonts w:ascii="Arial" w:eastAsia="Arial" w:hAnsi="Arial" w:cs="Arial"/>
              </w:rPr>
              <w:t>manquantes</w:t>
            </w:r>
            <w:proofErr w:type="spellEnd"/>
            <w:r>
              <w:rPr>
                <w:rFonts w:ascii="Arial" w:eastAsia="Arial" w:hAnsi="Arial" w:cs="Arial"/>
              </w:rPr>
              <w:t xml:space="preserve">, la </w:t>
            </w:r>
            <w:proofErr w:type="spellStart"/>
            <w:r>
              <w:rPr>
                <w:rFonts w:ascii="Arial" w:eastAsia="Arial" w:hAnsi="Arial" w:cs="Arial"/>
              </w:rPr>
              <w:t>désinformation</w:t>
            </w:r>
            <w:proofErr w:type="spellEnd"/>
            <w:r>
              <w:rPr>
                <w:rFonts w:ascii="Arial" w:eastAsia="Arial" w:hAnsi="Arial" w:cs="Arial"/>
              </w:rPr>
              <w:t xml:space="preserve">, la </w:t>
            </w:r>
            <w:proofErr w:type="spellStart"/>
            <w:r>
              <w:rPr>
                <w:rFonts w:ascii="Arial" w:eastAsia="Arial" w:hAnsi="Arial" w:cs="Arial"/>
              </w:rPr>
              <w:t>désinformation</w:t>
            </w:r>
            <w:proofErr w:type="spellEnd"/>
            <w:r>
              <w:rPr>
                <w:rFonts w:ascii="Arial" w:eastAsia="Arial" w:hAnsi="Arial" w:cs="Arial"/>
              </w:rPr>
              <w:t xml:space="preserve"> et </w:t>
            </w:r>
            <w:proofErr w:type="spellStart"/>
            <w:r>
              <w:rPr>
                <w:rFonts w:ascii="Arial" w:eastAsia="Arial" w:hAnsi="Arial" w:cs="Arial"/>
              </w:rPr>
              <w:t>les</w:t>
            </w:r>
            <w:proofErr w:type="spellEnd"/>
            <w:r>
              <w:rPr>
                <w:rFonts w:ascii="Arial" w:eastAsia="Arial" w:hAnsi="Arial" w:cs="Arial"/>
              </w:rPr>
              <w:t xml:space="preserve"> </w:t>
            </w:r>
            <w:proofErr w:type="spellStart"/>
            <w:r>
              <w:rPr>
                <w:rFonts w:ascii="Arial" w:eastAsia="Arial" w:hAnsi="Arial" w:cs="Arial"/>
              </w:rPr>
              <w:t>fausses</w:t>
            </w:r>
            <w:proofErr w:type="spellEnd"/>
            <w:r>
              <w:rPr>
                <w:rFonts w:ascii="Arial" w:eastAsia="Arial" w:hAnsi="Arial" w:cs="Arial"/>
              </w:rPr>
              <w:t xml:space="preserve"> </w:t>
            </w:r>
            <w:proofErr w:type="spellStart"/>
            <w:r>
              <w:rPr>
                <w:rFonts w:ascii="Arial" w:eastAsia="Arial" w:hAnsi="Arial" w:cs="Arial"/>
              </w:rPr>
              <w:lastRenderedPageBreak/>
              <w:t>nouvelles</w:t>
            </w:r>
            <w:proofErr w:type="spellEnd"/>
            <w:r>
              <w:rPr>
                <w:rFonts w:ascii="Arial" w:eastAsia="Arial" w:hAnsi="Arial" w:cs="Arial"/>
              </w:rPr>
              <w:t xml:space="preserve"> </w:t>
            </w:r>
            <w:proofErr w:type="spellStart"/>
            <w:r>
              <w:rPr>
                <w:rFonts w:ascii="Arial" w:eastAsia="Arial" w:hAnsi="Arial" w:cs="Arial"/>
              </w:rPr>
              <w:t>pourraient</w:t>
            </w:r>
            <w:proofErr w:type="spellEnd"/>
            <w:r>
              <w:rPr>
                <w:rFonts w:ascii="Arial" w:eastAsia="Arial" w:hAnsi="Arial" w:cs="Arial"/>
              </w:rPr>
              <w:t xml:space="preserve"> </w:t>
            </w:r>
            <w:proofErr w:type="spellStart"/>
            <w:r>
              <w:rPr>
                <w:rFonts w:ascii="Arial" w:eastAsia="Arial" w:hAnsi="Arial" w:cs="Arial"/>
              </w:rPr>
              <w:t>nuire</w:t>
            </w:r>
            <w:proofErr w:type="spellEnd"/>
            <w:r>
              <w:rPr>
                <w:rFonts w:ascii="Arial" w:eastAsia="Arial" w:hAnsi="Arial" w:cs="Arial"/>
              </w:rPr>
              <w:t xml:space="preserve"> à l'</w:t>
            </w:r>
            <w:proofErr w:type="spellStart"/>
            <w:r>
              <w:rPr>
                <w:rFonts w:ascii="Arial" w:eastAsia="Arial" w:hAnsi="Arial" w:cs="Arial"/>
              </w:rPr>
              <w:t>expérience</w:t>
            </w:r>
            <w:proofErr w:type="spellEnd"/>
            <w:r>
              <w:rPr>
                <w:rFonts w:ascii="Arial" w:eastAsia="Arial" w:hAnsi="Arial" w:cs="Arial"/>
              </w:rPr>
              <w:t xml:space="preserve"> d'une </w:t>
            </w:r>
            <w:proofErr w:type="spellStart"/>
            <w:r>
              <w:rPr>
                <w:rFonts w:ascii="Arial" w:eastAsia="Arial" w:hAnsi="Arial" w:cs="Arial"/>
              </w:rPr>
              <w:t>personne</w:t>
            </w:r>
            <w:proofErr w:type="spellEnd"/>
            <w:r>
              <w:rPr>
                <w:rFonts w:ascii="Arial" w:eastAsia="Arial" w:hAnsi="Arial" w:cs="Arial"/>
              </w:rPr>
              <w:t xml:space="preserve"> tout en </w:t>
            </w:r>
            <w:proofErr w:type="spellStart"/>
            <w:r>
              <w:rPr>
                <w:rFonts w:ascii="Arial" w:eastAsia="Arial" w:hAnsi="Arial" w:cs="Arial"/>
              </w:rPr>
              <w:t>apprécian</w:t>
            </w:r>
            <w:r>
              <w:rPr>
                <w:rFonts w:ascii="Arial" w:eastAsia="Arial" w:hAnsi="Arial" w:cs="Arial"/>
              </w:rPr>
              <w:t>t</w:t>
            </w:r>
            <w:proofErr w:type="spellEnd"/>
            <w:r>
              <w:rPr>
                <w:rFonts w:ascii="Arial" w:eastAsia="Arial" w:hAnsi="Arial" w:cs="Arial"/>
              </w:rPr>
              <w:t xml:space="preserve"> et en </w:t>
            </w:r>
            <w:proofErr w:type="spellStart"/>
            <w:r>
              <w:rPr>
                <w:rFonts w:ascii="Arial" w:eastAsia="Arial" w:hAnsi="Arial" w:cs="Arial"/>
              </w:rPr>
              <w:t>informant</w:t>
            </w:r>
            <w:proofErr w:type="spellEnd"/>
            <w:r>
              <w:rPr>
                <w:rFonts w:ascii="Arial" w:eastAsia="Arial" w:hAnsi="Arial" w:cs="Arial"/>
              </w:rPr>
              <w:t xml:space="preserve"> </w:t>
            </w:r>
            <w:proofErr w:type="spellStart"/>
            <w:r>
              <w:rPr>
                <w:rFonts w:ascii="Arial" w:eastAsia="Arial" w:hAnsi="Arial" w:cs="Arial"/>
              </w:rPr>
              <w:t>sur</w:t>
            </w:r>
            <w:proofErr w:type="spellEnd"/>
            <w:r>
              <w:rPr>
                <w:rFonts w:ascii="Arial" w:eastAsia="Arial" w:hAnsi="Arial" w:cs="Arial"/>
              </w:rPr>
              <w:t xml:space="preserve"> un </w:t>
            </w:r>
            <w:proofErr w:type="spellStart"/>
            <w:r>
              <w:rPr>
                <w:rFonts w:ascii="Arial" w:eastAsia="Arial" w:hAnsi="Arial" w:cs="Arial"/>
              </w:rPr>
              <w:t>spectacle</w:t>
            </w:r>
            <w:proofErr w:type="spellEnd"/>
            <w:r>
              <w:rPr>
                <w:rFonts w:ascii="Arial" w:eastAsia="Arial" w:hAnsi="Arial" w:cs="Arial"/>
              </w:rPr>
              <w:t xml:space="preserve"> </w:t>
            </w:r>
            <w:proofErr w:type="spellStart"/>
            <w:r>
              <w:rPr>
                <w:rFonts w:ascii="Arial" w:eastAsia="Arial" w:hAnsi="Arial" w:cs="Arial"/>
              </w:rPr>
              <w:t>ou</w:t>
            </w:r>
            <w:proofErr w:type="spellEnd"/>
            <w:r>
              <w:rPr>
                <w:rFonts w:ascii="Arial" w:eastAsia="Arial" w:hAnsi="Arial" w:cs="Arial"/>
              </w:rPr>
              <w:t xml:space="preserve"> un </w:t>
            </w:r>
            <w:proofErr w:type="spellStart"/>
            <w:r>
              <w:rPr>
                <w:rFonts w:ascii="Arial" w:eastAsia="Arial" w:hAnsi="Arial" w:cs="Arial"/>
              </w:rPr>
              <w:t>événement</w:t>
            </w:r>
            <w:proofErr w:type="spellEnd"/>
            <w:r>
              <w:rPr>
                <w:rFonts w:ascii="Arial" w:eastAsia="Arial" w:hAnsi="Arial" w:cs="Arial"/>
              </w:rPr>
              <w:t xml:space="preserve"> </w:t>
            </w:r>
            <w:proofErr w:type="spellStart"/>
            <w:r>
              <w:rPr>
                <w:rFonts w:ascii="Arial" w:eastAsia="Arial" w:hAnsi="Arial" w:cs="Arial"/>
              </w:rPr>
              <w:t>culturel</w:t>
            </w:r>
            <w:proofErr w:type="spellEnd"/>
            <w:r>
              <w:rPr>
                <w:rFonts w:ascii="Arial" w:eastAsia="Arial" w:hAnsi="Arial" w:cs="Arial"/>
              </w:rPr>
              <w:t>.</w:t>
            </w:r>
          </w:p>
          <w:p w:rsidR="00E25956" w:rsidRPr="003328BB" w:rsidRDefault="00E82FCA">
            <w:pPr>
              <w:numPr>
                <w:ilvl w:val="0"/>
                <w:numId w:val="10"/>
              </w:numPr>
              <w:spacing w:after="0"/>
              <w:ind w:left="0" w:hanging="2"/>
              <w:rPr>
                <w:rFonts w:ascii="Arial" w:eastAsia="Arial" w:hAnsi="Arial" w:cs="Arial"/>
                <w:highlight w:val="white"/>
                <w:lang w:val="es-ES"/>
              </w:rPr>
            </w:pPr>
            <w:r w:rsidRPr="003328BB">
              <w:rPr>
                <w:rFonts w:ascii="Arial" w:eastAsia="Arial" w:hAnsi="Arial" w:cs="Arial"/>
                <w:highlight w:val="white"/>
                <w:lang w:val="es-ES"/>
              </w:rPr>
              <w:t>La sécurité Internet consiste en une gamme de tactiques de sécurité pour protéger les activités et les transactions effectuées en ligne sur Internet.</w:t>
            </w:r>
          </w:p>
          <w:p w:rsidR="00E25956" w:rsidRPr="003328BB" w:rsidRDefault="00E82FCA">
            <w:pPr>
              <w:numPr>
                <w:ilvl w:val="0"/>
                <w:numId w:val="10"/>
              </w:numPr>
              <w:pBdr>
                <w:top w:val="none" w:sz="0" w:space="0" w:color="000000"/>
                <w:bottom w:val="none" w:sz="0" w:space="0" w:color="000000"/>
                <w:right w:val="none" w:sz="0" w:space="0" w:color="000000"/>
                <w:between w:val="none" w:sz="0" w:space="0" w:color="000000"/>
              </w:pBdr>
              <w:shd w:val="clear" w:color="auto" w:fill="FEFEFE"/>
              <w:spacing w:after="0"/>
              <w:ind w:left="0" w:hanging="2"/>
              <w:rPr>
                <w:rFonts w:ascii="Arial" w:eastAsia="Arial" w:hAnsi="Arial" w:cs="Arial"/>
                <w:lang w:val="es-ES"/>
              </w:rPr>
            </w:pPr>
            <w:r w:rsidRPr="003328BB">
              <w:rPr>
                <w:rFonts w:ascii="Arial" w:eastAsia="Arial" w:hAnsi="Arial" w:cs="Arial"/>
                <w:lang w:val="es-ES"/>
              </w:rPr>
              <w:t>Une menace à la sécurité en ligne fait référence à toute attaque malveillante potentielle qui cherche à accéder illégalement à des données, à perturber des opérations numériques ou à endommager des informations.</w:t>
            </w:r>
          </w:p>
          <w:p w:rsidR="00E25956" w:rsidRPr="003328BB" w:rsidRDefault="00E82FCA">
            <w:pPr>
              <w:numPr>
                <w:ilvl w:val="0"/>
                <w:numId w:val="10"/>
              </w:numPr>
              <w:spacing w:after="0"/>
              <w:ind w:left="0" w:hanging="2"/>
              <w:rPr>
                <w:rFonts w:ascii="Arial" w:eastAsia="Arial" w:hAnsi="Arial" w:cs="Arial"/>
                <w:lang w:val="es-ES"/>
              </w:rPr>
            </w:pPr>
            <w:r w:rsidRPr="003328BB">
              <w:rPr>
                <w:rFonts w:ascii="Arial" w:eastAsia="Arial" w:hAnsi="Arial" w:cs="Arial"/>
                <w:lang w:val="es-ES"/>
              </w:rPr>
              <w:t>La sécurité en ligne est consciente de la na</w:t>
            </w:r>
            <w:r w:rsidRPr="003328BB">
              <w:rPr>
                <w:rFonts w:ascii="Arial" w:eastAsia="Arial" w:hAnsi="Arial" w:cs="Arial"/>
                <w:lang w:val="es-ES"/>
              </w:rPr>
              <w:t>ture des menaces possibles que vous pourriez rencontrer lors de vos activités sur Internet, il peut s'agir de menaces à la sécurité, de la protection et de la gestion de vos données personnelles en ligne et de la prévention des contenus préjudiciables ou i</w:t>
            </w:r>
            <w:r w:rsidRPr="003328BB">
              <w:rPr>
                <w:rFonts w:ascii="Arial" w:eastAsia="Arial" w:hAnsi="Arial" w:cs="Arial"/>
                <w:lang w:val="es-ES"/>
              </w:rPr>
              <w:t>llégaux.</w:t>
            </w:r>
            <w:r w:rsidRPr="003328BB">
              <w:rPr>
                <w:rFonts w:ascii="Arial" w:eastAsia="Arial" w:hAnsi="Arial" w:cs="Arial"/>
                <w:highlight w:val="white"/>
                <w:lang w:val="es-ES"/>
              </w:rPr>
              <w:t>La sécurité en ligne protège les personnes effectuant des actions en ligne par la sensibilisation, l'éducation, l'information et la technologie.</w:t>
            </w:r>
          </w:p>
          <w:p w:rsidR="00E25956" w:rsidRPr="003328BB" w:rsidRDefault="00E82FCA">
            <w:pPr>
              <w:numPr>
                <w:ilvl w:val="0"/>
                <w:numId w:val="10"/>
              </w:numPr>
              <w:pBdr>
                <w:top w:val="none" w:sz="0" w:space="0" w:color="000000"/>
                <w:bottom w:val="none" w:sz="0" w:space="0" w:color="000000"/>
                <w:right w:val="none" w:sz="0" w:space="0" w:color="000000"/>
                <w:between w:val="none" w:sz="0" w:space="0" w:color="000000"/>
              </w:pBdr>
              <w:spacing w:after="0"/>
              <w:ind w:left="0" w:hanging="2"/>
              <w:rPr>
                <w:rFonts w:ascii="Arial" w:eastAsia="Arial" w:hAnsi="Arial" w:cs="Arial"/>
                <w:lang w:val="es-ES"/>
              </w:rPr>
            </w:pPr>
            <w:r w:rsidRPr="003328BB">
              <w:rPr>
                <w:rFonts w:ascii="Arial" w:eastAsia="Arial" w:hAnsi="Arial" w:cs="Arial"/>
                <w:lang w:val="es-ES"/>
              </w:rPr>
              <w:t>Il existe des dizaines de menaces de sécurité en ligne sur Internet, ce module se concentre sur les plu</w:t>
            </w:r>
            <w:r w:rsidRPr="003328BB">
              <w:rPr>
                <w:rFonts w:ascii="Arial" w:eastAsia="Arial" w:hAnsi="Arial" w:cs="Arial"/>
                <w:lang w:val="es-ES"/>
              </w:rPr>
              <w:t>s dangereuses et les plus courantes, telles que : les logiciels malveillants ; L'homme du milieu MITM ; Hameçonnage; Attaques de mot de passe, etc.</w:t>
            </w:r>
          </w:p>
          <w:p w:rsidR="00E25956" w:rsidRPr="003328BB" w:rsidRDefault="00E82FCA">
            <w:pPr>
              <w:numPr>
                <w:ilvl w:val="0"/>
                <w:numId w:val="10"/>
              </w:num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lang w:val="es-ES"/>
              </w:rPr>
            </w:pPr>
            <w:r w:rsidRPr="003328BB">
              <w:rPr>
                <w:rFonts w:ascii="Arial" w:eastAsia="Arial" w:hAnsi="Arial" w:cs="Arial"/>
                <w:lang w:val="es-ES"/>
              </w:rPr>
              <w:t>Les internautes doivent savoir reconnaître les fake news, la désinformation, la désinformation et se protége</w:t>
            </w:r>
            <w:r w:rsidRPr="003328BB">
              <w:rPr>
                <w:rFonts w:ascii="Arial" w:eastAsia="Arial" w:hAnsi="Arial" w:cs="Arial"/>
                <w:lang w:val="es-ES"/>
              </w:rPr>
              <w:t>r en conséquence.</w:t>
            </w:r>
            <w:r w:rsidRPr="003328BB">
              <w:rPr>
                <w:rFonts w:ascii="Arial" w:eastAsia="Arial" w:hAnsi="Arial" w:cs="Arial"/>
                <w:highlight w:val="white"/>
                <w:lang w:val="es-ES"/>
              </w:rPr>
              <w:t>Les fausses nouvelles peuvent avoir un impact négatif sur les aspects sociaux et culturels de la société, il est donc crucial de savoir comment séparer les vraies des fausses nouvelles ainsi que de reconnaître quand il y a des informations</w:t>
            </w:r>
            <w:r w:rsidRPr="003328BB">
              <w:rPr>
                <w:rFonts w:ascii="Arial" w:eastAsia="Arial" w:hAnsi="Arial" w:cs="Arial"/>
                <w:highlight w:val="white"/>
                <w:lang w:val="es-ES"/>
              </w:rPr>
              <w:t xml:space="preserve"> manquantes, de la désinformation ou de la désinformation.</w:t>
            </w:r>
          </w:p>
          <w:p w:rsidR="00E25956" w:rsidRPr="003328BB" w:rsidRDefault="00E25956">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lang w:val="es-ES"/>
              </w:rPr>
            </w:pPr>
          </w:p>
        </w:tc>
      </w:tr>
      <w:tr w:rsidR="00E25956">
        <w:trPr>
          <w:trHeight w:val="387"/>
        </w:trPr>
        <w:tc>
          <w:tcPr>
            <w:tcW w:w="9765" w:type="dxa"/>
            <w:gridSpan w:val="2"/>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5 </w:t>
            </w:r>
            <w:proofErr w:type="spellStart"/>
            <w:r>
              <w:rPr>
                <w:rFonts w:ascii="Arial Rounded" w:eastAsia="Arial Rounded" w:hAnsi="Arial Rounded" w:cs="Arial Rounded"/>
                <w:b/>
              </w:rPr>
              <w:t>entrées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glossaire</w:t>
            </w:r>
            <w:proofErr w:type="spellEnd"/>
          </w:p>
        </w:tc>
      </w:tr>
      <w:tr w:rsidR="00E25956" w:rsidRPr="003328BB">
        <w:trPr>
          <w:trHeight w:val="6388"/>
        </w:trPr>
        <w:tc>
          <w:tcPr>
            <w:tcW w:w="9765" w:type="dxa"/>
            <w:gridSpan w:val="2"/>
            <w:tcBorders>
              <w:bottom w:val="single" w:sz="4" w:space="0" w:color="000000"/>
            </w:tcBorders>
            <w:tcMar>
              <w:top w:w="28" w:type="dxa"/>
              <w:left w:w="108" w:type="dxa"/>
              <w:bottom w:w="28" w:type="dxa"/>
              <w:right w:w="108" w:type="dxa"/>
            </w:tcMar>
          </w:tcPr>
          <w:p w:rsidR="00E25956" w:rsidRPr="003328BB" w:rsidRDefault="00E25956">
            <w:pPr>
              <w:spacing w:after="0"/>
              <w:ind w:left="0" w:hanging="2"/>
              <w:rPr>
                <w:rFonts w:ascii="Arial" w:eastAsia="Arial" w:hAnsi="Arial" w:cs="Arial"/>
                <w:b/>
                <w:lang w:val="es-ES"/>
              </w:rPr>
            </w:pP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1) Sécurité en ligne</w:t>
            </w:r>
          </w:p>
          <w:p w:rsidR="00E25956" w:rsidRPr="003328BB" w:rsidRDefault="00E82FCA">
            <w:pPr>
              <w:spacing w:after="0"/>
              <w:ind w:left="0" w:hanging="2"/>
              <w:rPr>
                <w:rFonts w:ascii="Arial" w:eastAsia="Arial" w:hAnsi="Arial" w:cs="Arial"/>
                <w:lang w:val="es-ES"/>
              </w:rPr>
            </w:pPr>
            <w:r w:rsidRPr="003328BB">
              <w:rPr>
                <w:rFonts w:ascii="Arial" w:eastAsia="Arial" w:hAnsi="Arial" w:cs="Arial"/>
                <w:highlight w:val="white"/>
                <w:lang w:val="es-ES"/>
              </w:rPr>
              <w:t>La sécurité Internet consiste en une gamme de tactiques de sécurité pour protéger les activités et les transactions effectuées en ligne sur Internet.</w:t>
            </w:r>
          </w:p>
          <w:p w:rsidR="00E25956" w:rsidRPr="003328BB" w:rsidRDefault="00E82FCA">
            <w:pPr>
              <w:spacing w:after="20"/>
              <w:ind w:left="0" w:hanging="2"/>
              <w:rPr>
                <w:rFonts w:ascii="Arial" w:eastAsia="Arial" w:hAnsi="Arial" w:cs="Arial"/>
                <w:b/>
                <w:lang w:val="es-ES"/>
              </w:rPr>
            </w:pPr>
            <w:r w:rsidRPr="003328BB">
              <w:rPr>
                <w:rFonts w:ascii="Arial" w:eastAsia="Arial" w:hAnsi="Arial" w:cs="Arial"/>
                <w:b/>
                <w:lang w:val="es-ES"/>
              </w:rPr>
              <w:t>2) Sécurité en ligne</w:t>
            </w:r>
          </w:p>
          <w:p w:rsidR="00E25956" w:rsidRPr="003328BB" w:rsidRDefault="00E82FCA">
            <w:pPr>
              <w:spacing w:after="20"/>
              <w:ind w:left="0" w:hanging="2"/>
              <w:rPr>
                <w:rFonts w:ascii="Arial" w:eastAsia="Arial" w:hAnsi="Arial" w:cs="Arial"/>
                <w:highlight w:val="white"/>
                <w:lang w:val="es-ES"/>
              </w:rPr>
            </w:pPr>
            <w:r w:rsidRPr="003328BB">
              <w:rPr>
                <w:rFonts w:ascii="Arial" w:eastAsia="Arial" w:hAnsi="Arial" w:cs="Arial"/>
                <w:lang w:val="es-ES"/>
              </w:rPr>
              <w:t>La sécurité en ligne est consciente de la nature des menaces possibles que vous pourriez rencontrer lors de vos activités sur Internet, il peut s'agir de menaces à la sécurité, de la protection et de la gestion de vos données personne</w:t>
            </w:r>
            <w:r w:rsidRPr="003328BB">
              <w:rPr>
                <w:rFonts w:ascii="Arial" w:eastAsia="Arial" w:hAnsi="Arial" w:cs="Arial"/>
                <w:lang w:val="es-ES"/>
              </w:rPr>
              <w:t>lles en ligne et de la prévention des contenus préjudiciables ou illégaux.</w:t>
            </w:r>
            <w:r w:rsidRPr="003328BB">
              <w:rPr>
                <w:rFonts w:ascii="Arial" w:eastAsia="Arial" w:hAnsi="Arial" w:cs="Arial"/>
                <w:highlight w:val="white"/>
                <w:lang w:val="es-ES"/>
              </w:rPr>
              <w:t>La sécurité en ligne protège les personnes effectuant des actions en ligne par la sensibilisation, l'éducation, l'information et la technologie.</w:t>
            </w: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3) Contexte culturel</w:t>
            </w:r>
          </w:p>
          <w:p w:rsidR="00E25956" w:rsidRPr="003328BB" w:rsidRDefault="00E82FCA">
            <w:pPr>
              <w:spacing w:after="0"/>
              <w:ind w:left="0" w:hanging="2"/>
              <w:rPr>
                <w:rFonts w:ascii="Arial" w:eastAsia="Arial" w:hAnsi="Arial" w:cs="Arial"/>
                <w:highlight w:val="white"/>
                <w:lang w:val="es-ES"/>
              </w:rPr>
            </w:pPr>
            <w:r w:rsidRPr="003328BB">
              <w:rPr>
                <w:rFonts w:ascii="Arial" w:eastAsia="Arial" w:hAnsi="Arial" w:cs="Arial"/>
                <w:highlight w:val="white"/>
                <w:lang w:val="es-ES"/>
              </w:rPr>
              <w:t>Le contexte cult</w:t>
            </w:r>
            <w:r w:rsidRPr="003328BB">
              <w:rPr>
                <w:rFonts w:ascii="Arial" w:eastAsia="Arial" w:hAnsi="Arial" w:cs="Arial"/>
                <w:highlight w:val="white"/>
                <w:lang w:val="es-ES"/>
              </w:rPr>
              <w:t>urel est lié à la société dans laquelle les individus sont élevés et à la façon dont la culture affecte le comportement. Elle intègre des valeurs apprises et des attitudes partagées par des groupes de personnes. Il comprend les croyances, les signification</w:t>
            </w:r>
            <w:r w:rsidRPr="003328BB">
              <w:rPr>
                <w:rFonts w:ascii="Arial" w:eastAsia="Arial" w:hAnsi="Arial" w:cs="Arial"/>
                <w:highlight w:val="white"/>
                <w:lang w:val="es-ES"/>
              </w:rPr>
              <w:t>s, les coutumes, les idées, le langage, les normes.</w:t>
            </w:r>
          </w:p>
          <w:p w:rsidR="00E25956" w:rsidRPr="003328BB" w:rsidRDefault="00E82FCA">
            <w:pPr>
              <w:spacing w:after="0"/>
              <w:ind w:left="0" w:hanging="2"/>
              <w:rPr>
                <w:rFonts w:ascii="Arial" w:eastAsia="Arial" w:hAnsi="Arial" w:cs="Arial"/>
                <w:lang w:val="es-ES"/>
              </w:rPr>
            </w:pPr>
            <w:r w:rsidRPr="003328BB">
              <w:rPr>
                <w:rFonts w:ascii="Arial" w:eastAsia="Arial" w:hAnsi="Arial" w:cs="Arial"/>
                <w:highlight w:val="white"/>
                <w:lang w:val="es-ES"/>
              </w:rPr>
              <w:t>Désigne la signification symbolique, la dimension artistique et les valeurs culturelles qui émanent ou expriment les identités culturelles.</w:t>
            </w: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4) Fausses nouvelles</w:t>
            </w:r>
          </w:p>
          <w:p w:rsidR="00E25956" w:rsidRPr="003328BB" w:rsidRDefault="00E82FCA">
            <w:pPr>
              <w:spacing w:after="0"/>
              <w:ind w:left="0" w:hanging="2"/>
              <w:rPr>
                <w:rFonts w:ascii="Arial" w:eastAsia="Arial" w:hAnsi="Arial" w:cs="Arial"/>
                <w:highlight w:val="white"/>
                <w:lang w:val="es-ES"/>
              </w:rPr>
            </w:pPr>
            <w:r w:rsidRPr="003328BB">
              <w:rPr>
                <w:rFonts w:ascii="Arial" w:eastAsia="Arial" w:hAnsi="Arial" w:cs="Arial"/>
                <w:highlight w:val="white"/>
                <w:lang w:val="es-ES"/>
              </w:rPr>
              <w:t xml:space="preserve">Les fausses nouvelles, souvent à caractère </w:t>
            </w:r>
            <w:r w:rsidRPr="003328BB">
              <w:rPr>
                <w:rFonts w:ascii="Arial" w:eastAsia="Arial" w:hAnsi="Arial" w:cs="Arial"/>
                <w:highlight w:val="white"/>
                <w:lang w:val="es-ES"/>
              </w:rPr>
              <w:t>sensationnel, créées pour être largement partagées ou diffusées dans le but de générer des revenus, ou de promouvoir ou de discréditer une personnalité publique, un mouvement politique, une entreprise, etc.</w:t>
            </w: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5) Informations manquantes</w:t>
            </w: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est une information in</w:t>
            </w:r>
            <w:r w:rsidRPr="003328BB">
              <w:rPr>
                <w:rFonts w:ascii="Arial" w:eastAsia="Arial" w:hAnsi="Arial" w:cs="Arial"/>
                <w:lang w:val="es-ES"/>
              </w:rPr>
              <w:t>complète ou inexacte qui vise à détourner l'attention d'informations exactes, à semer la confusion ou à modifier le contexte d'une phrase, d'une action, d'une activité, etc.</w:t>
            </w:r>
          </w:p>
          <w:p w:rsidR="00E25956" w:rsidRPr="003328BB" w:rsidRDefault="00E25956">
            <w:pPr>
              <w:spacing w:after="0"/>
              <w:ind w:left="0" w:hanging="2"/>
              <w:rPr>
                <w:rFonts w:ascii="Arial" w:eastAsia="Arial" w:hAnsi="Arial" w:cs="Arial"/>
                <w:lang w:val="es-ES"/>
              </w:rPr>
            </w:pPr>
            <w:bookmarkStart w:id="1" w:name="_heading=h.gjdgxs" w:colFirst="0" w:colLast="0"/>
            <w:bookmarkEnd w:id="1"/>
          </w:p>
        </w:tc>
      </w:tr>
      <w:tr w:rsidR="00E25956">
        <w:trPr>
          <w:trHeight w:val="387"/>
        </w:trPr>
        <w:tc>
          <w:tcPr>
            <w:tcW w:w="9765" w:type="dxa"/>
            <w:gridSpan w:val="2"/>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Bibliographie</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autres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références</w:t>
            </w:r>
            <w:proofErr w:type="spellEnd"/>
          </w:p>
        </w:tc>
      </w:tr>
      <w:tr w:rsidR="00E25956">
        <w:tc>
          <w:tcPr>
            <w:tcW w:w="9765" w:type="dxa"/>
            <w:gridSpan w:val="2"/>
            <w:tcBorders>
              <w:bottom w:val="single" w:sz="4" w:space="0" w:color="000000"/>
            </w:tcBorders>
            <w:tcMar>
              <w:top w:w="28" w:type="dxa"/>
              <w:left w:w="108" w:type="dxa"/>
              <w:bottom w:w="28" w:type="dxa"/>
              <w:right w:w="108" w:type="dxa"/>
            </w:tcMar>
          </w:tcPr>
          <w:p w:rsidR="00E25956" w:rsidRDefault="00E82FCA">
            <w:pPr>
              <w:numPr>
                <w:ilvl w:val="0"/>
                <w:numId w:val="1"/>
              </w:numPr>
              <w:pBdr>
                <w:top w:val="nil"/>
                <w:left w:val="nil"/>
                <w:bottom w:val="nil"/>
                <w:right w:val="nil"/>
                <w:between w:val="nil"/>
              </w:pBdr>
              <w:spacing w:after="0"/>
              <w:ind w:left="0" w:hanging="2"/>
              <w:rPr>
                <w:rFonts w:ascii="Arial" w:eastAsia="Arial" w:hAnsi="Arial" w:cs="Arial"/>
                <w:color w:val="000000"/>
              </w:rPr>
            </w:pPr>
            <w:r>
              <w:rPr>
                <w:rFonts w:ascii="Arial Rounded" w:eastAsia="Arial Rounded" w:hAnsi="Arial Rounded" w:cs="Arial Rounded"/>
                <w:b/>
                <w:color w:val="000000"/>
              </w:rPr>
              <w:t xml:space="preserve"> </w:t>
            </w:r>
            <w:hyperlink r:id="rId15">
              <w:r>
                <w:rPr>
                  <w:rFonts w:ascii="Arial" w:eastAsia="Arial" w:hAnsi="Arial" w:cs="Arial"/>
                  <w:color w:val="0000FF"/>
                  <w:u w:val="single"/>
                </w:rPr>
                <w:t>https://www.mindtools.com/pages/article/fake-news.htm</w:t>
              </w:r>
            </w:hyperlink>
          </w:p>
          <w:p w:rsidR="00E25956" w:rsidRDefault="00E82FCA">
            <w:pPr>
              <w:numPr>
                <w:ilvl w:val="0"/>
                <w:numId w:val="1"/>
              </w:numPr>
              <w:spacing w:after="0"/>
              <w:ind w:left="0" w:hanging="2"/>
              <w:rPr>
                <w:rFonts w:ascii="Arial" w:eastAsia="Arial" w:hAnsi="Arial" w:cs="Arial"/>
              </w:rPr>
            </w:pPr>
            <w:hyperlink r:id="rId16">
              <w:r>
                <w:rPr>
                  <w:rFonts w:ascii="Arial" w:eastAsia="Arial" w:hAnsi="Arial" w:cs="Arial"/>
                  <w:color w:val="0000FF"/>
                  <w:u w:val="single"/>
                </w:rPr>
                <w:t>https://www.europarl.europa.eu/RegData/etudes/BRIE/2021/690570/EPRS_BRI(2021)690570_EN.pdf</w:t>
              </w:r>
            </w:hyperlink>
          </w:p>
          <w:p w:rsidR="00E25956" w:rsidRDefault="00E82FCA">
            <w:pPr>
              <w:numPr>
                <w:ilvl w:val="0"/>
                <w:numId w:val="1"/>
              </w:numPr>
              <w:spacing w:after="0"/>
              <w:ind w:left="0" w:hanging="2"/>
              <w:rPr>
                <w:rFonts w:ascii="Arial" w:eastAsia="Arial" w:hAnsi="Arial" w:cs="Arial"/>
              </w:rPr>
            </w:pPr>
            <w:hyperlink r:id="rId17">
              <w:r>
                <w:rPr>
                  <w:rFonts w:ascii="Arial" w:eastAsia="Arial" w:hAnsi="Arial" w:cs="Arial"/>
                  <w:color w:val="0000FF"/>
                  <w:u w:val="single"/>
                </w:rPr>
                <w:t>https://www.researchgate.net/p</w:t>
              </w:r>
              <w:r>
                <w:rPr>
                  <w:rFonts w:ascii="Arial" w:eastAsia="Arial" w:hAnsi="Arial" w:cs="Arial"/>
                  <w:color w:val="0000FF"/>
                  <w:u w:val="single"/>
                </w:rPr>
                <w:t>ublication/336951206_Fake_news_Acceptance_by_demographics_and_culture_on_social_media</w:t>
              </w:r>
            </w:hyperlink>
          </w:p>
          <w:p w:rsidR="00E25956" w:rsidRDefault="00E82FCA">
            <w:pPr>
              <w:numPr>
                <w:ilvl w:val="0"/>
                <w:numId w:val="1"/>
              </w:numPr>
              <w:spacing w:after="0"/>
              <w:ind w:left="0" w:hanging="2"/>
              <w:rPr>
                <w:rFonts w:ascii="Arial" w:eastAsia="Arial" w:hAnsi="Arial" w:cs="Arial"/>
              </w:rPr>
            </w:pPr>
            <w:hyperlink r:id="rId18">
              <w:r>
                <w:rPr>
                  <w:rFonts w:ascii="Arial" w:eastAsia="Arial" w:hAnsi="Arial" w:cs="Arial"/>
                  <w:color w:val="0000FF"/>
                  <w:u w:val="single"/>
                </w:rPr>
                <w:t>https://en.unesco.org/sites/default/files/journalism</w:t>
              </w:r>
              <w:r>
                <w:rPr>
                  <w:rFonts w:ascii="Arial" w:eastAsia="Arial" w:hAnsi="Arial" w:cs="Arial"/>
                  <w:color w:val="0000FF"/>
                  <w:u w:val="single"/>
                </w:rPr>
                <w:t>_fake_news_disinformation_print_friendly_0.pdf</w:t>
              </w:r>
            </w:hyperlink>
          </w:p>
          <w:p w:rsidR="00E25956" w:rsidRDefault="00E82FCA">
            <w:pPr>
              <w:numPr>
                <w:ilvl w:val="0"/>
                <w:numId w:val="1"/>
              </w:numPr>
              <w:spacing w:after="0"/>
              <w:ind w:left="0" w:hanging="2"/>
              <w:rPr>
                <w:rFonts w:ascii="Arial" w:eastAsia="Arial" w:hAnsi="Arial" w:cs="Arial"/>
              </w:rPr>
            </w:pPr>
            <w:hyperlink r:id="rId19">
              <w:r>
                <w:rPr>
                  <w:rFonts w:ascii="Arial" w:eastAsia="Arial" w:hAnsi="Arial" w:cs="Arial"/>
                  <w:color w:val="0000FF"/>
                  <w:u w:val="single"/>
                </w:rPr>
                <w:t>https://www.nature.com/articles/s41586-021-03344-2</w:t>
              </w:r>
            </w:hyperlink>
          </w:p>
          <w:p w:rsidR="00E25956" w:rsidRDefault="00E82FCA">
            <w:pPr>
              <w:numPr>
                <w:ilvl w:val="0"/>
                <w:numId w:val="1"/>
              </w:numPr>
              <w:spacing w:after="0"/>
              <w:ind w:left="0" w:hanging="2"/>
              <w:rPr>
                <w:rFonts w:ascii="Arial" w:eastAsia="Arial" w:hAnsi="Arial" w:cs="Arial"/>
              </w:rPr>
            </w:pPr>
            <w:hyperlink r:id="rId20">
              <w:r>
                <w:rPr>
                  <w:rFonts w:ascii="Arial" w:eastAsia="Arial" w:hAnsi="Arial" w:cs="Arial"/>
                  <w:color w:val="0000FF"/>
                  <w:u w:val="single"/>
                </w:rPr>
                <w:t>https://www.kdd.org/exploration_files/8._CR.10.Misinformation_in_social_media_-_Final.pdf</w:t>
              </w:r>
            </w:hyperlink>
          </w:p>
          <w:p w:rsidR="00E25956" w:rsidRDefault="00E82FCA">
            <w:pPr>
              <w:numPr>
                <w:ilvl w:val="0"/>
                <w:numId w:val="1"/>
              </w:numPr>
              <w:spacing w:after="0"/>
              <w:ind w:left="0" w:hanging="2"/>
              <w:rPr>
                <w:rFonts w:ascii="Arial" w:eastAsia="Arial" w:hAnsi="Arial" w:cs="Arial"/>
              </w:rPr>
            </w:pPr>
            <w:hyperlink r:id="rId21">
              <w:r>
                <w:rPr>
                  <w:rFonts w:ascii="Arial" w:eastAsia="Arial" w:hAnsi="Arial" w:cs="Arial"/>
                  <w:color w:val="0000FF"/>
                  <w:u w:val="single"/>
                </w:rPr>
                <w:t>https://academicguides.waldenu.edu/library/fakenews/examples</w:t>
              </w:r>
            </w:hyperlink>
          </w:p>
          <w:p w:rsidR="00E25956" w:rsidRDefault="00E82FCA">
            <w:pPr>
              <w:numPr>
                <w:ilvl w:val="0"/>
                <w:numId w:val="1"/>
              </w:numPr>
              <w:spacing w:after="0"/>
              <w:ind w:left="0" w:hanging="2"/>
              <w:rPr>
                <w:rFonts w:ascii="Arial" w:eastAsia="Arial" w:hAnsi="Arial" w:cs="Arial"/>
              </w:rPr>
            </w:pPr>
            <w:hyperlink r:id="rId22">
              <w:r>
                <w:rPr>
                  <w:rFonts w:ascii="Arial" w:eastAsia="Arial" w:hAnsi="Arial" w:cs="Arial"/>
                  <w:color w:val="0000FF"/>
                  <w:u w:val="single"/>
                </w:rPr>
                <w:t>https://www.europarl.europa.eu/RegData/etudes/BRIE/2021/690570/EPRS_BRI(2021)690570_EN.pdf</w:t>
              </w:r>
            </w:hyperlink>
          </w:p>
          <w:p w:rsidR="00E25956" w:rsidRDefault="00E82FCA">
            <w:pPr>
              <w:numPr>
                <w:ilvl w:val="0"/>
                <w:numId w:val="1"/>
              </w:numPr>
              <w:spacing w:after="0"/>
              <w:ind w:left="0" w:hanging="2"/>
              <w:rPr>
                <w:rFonts w:ascii="Arial" w:eastAsia="Arial" w:hAnsi="Arial" w:cs="Arial"/>
              </w:rPr>
            </w:pPr>
            <w:hyperlink r:id="rId23">
              <w:r>
                <w:rPr>
                  <w:rFonts w:ascii="Arial" w:eastAsia="Arial" w:hAnsi="Arial" w:cs="Arial"/>
                  <w:color w:val="0000FF"/>
                  <w:u w:val="single"/>
                </w:rPr>
                <w:t>https://www.europarl.europa.eu/thinktank/en/document/EPRS_BRI(2021)690570</w:t>
              </w:r>
            </w:hyperlink>
          </w:p>
          <w:p w:rsidR="00E25956" w:rsidRDefault="00E82FCA">
            <w:pPr>
              <w:numPr>
                <w:ilvl w:val="0"/>
                <w:numId w:val="1"/>
              </w:numPr>
              <w:spacing w:after="0"/>
              <w:ind w:left="0" w:hanging="2"/>
              <w:rPr>
                <w:rFonts w:ascii="Arial" w:eastAsia="Arial" w:hAnsi="Arial" w:cs="Arial"/>
              </w:rPr>
            </w:pPr>
            <w:hyperlink r:id="rId24">
              <w:r>
                <w:rPr>
                  <w:rFonts w:ascii="Arial" w:eastAsia="Arial" w:hAnsi="Arial" w:cs="Arial"/>
                  <w:color w:val="0000FF"/>
                  <w:u w:val="single"/>
                </w:rPr>
                <w:t>https://en.wikipedia.org/wiki/Fake_news</w:t>
              </w:r>
            </w:hyperlink>
          </w:p>
          <w:p w:rsidR="00E25956" w:rsidRDefault="00E82FCA">
            <w:pPr>
              <w:numPr>
                <w:ilvl w:val="0"/>
                <w:numId w:val="1"/>
              </w:numPr>
              <w:spacing w:after="0"/>
              <w:ind w:left="0" w:hanging="2"/>
              <w:rPr>
                <w:rFonts w:ascii="Arial" w:eastAsia="Arial" w:hAnsi="Arial" w:cs="Arial"/>
              </w:rPr>
            </w:pPr>
            <w:hyperlink r:id="rId25">
              <w:r>
                <w:rPr>
                  <w:rFonts w:ascii="Arial" w:eastAsia="Arial" w:hAnsi="Arial" w:cs="Arial"/>
                  <w:color w:val="0000FF"/>
                  <w:u w:val="single"/>
                </w:rPr>
                <w:t xml:space="preserve">https://call-for-papers.sas.upenn.edu/cfp/2021/06/28/if-its-on-the-internet-it-must-be-true-the-socio-cultural-impact- de </w:t>
              </w:r>
              <w:proofErr w:type="spellStart"/>
              <w:r>
                <w:rPr>
                  <w:rFonts w:ascii="Arial" w:eastAsia="Arial" w:hAnsi="Arial" w:cs="Arial"/>
                  <w:color w:val="0000FF"/>
                  <w:u w:val="single"/>
                </w:rPr>
                <w:t>fausses</w:t>
              </w:r>
              <w:proofErr w:type="spellEnd"/>
              <w:r>
                <w:rPr>
                  <w:rFonts w:ascii="Arial" w:eastAsia="Arial" w:hAnsi="Arial" w:cs="Arial"/>
                  <w:color w:val="0000FF"/>
                  <w:u w:val="single"/>
                </w:rPr>
                <w:t xml:space="preserve"> </w:t>
              </w:r>
              <w:proofErr w:type="spellStart"/>
              <w:r>
                <w:rPr>
                  <w:rFonts w:ascii="Arial" w:eastAsia="Arial" w:hAnsi="Arial" w:cs="Arial"/>
                  <w:color w:val="0000FF"/>
                  <w:u w:val="single"/>
                </w:rPr>
                <w:t>nouvelles</w:t>
              </w:r>
              <w:proofErr w:type="spellEnd"/>
            </w:hyperlink>
          </w:p>
          <w:p w:rsidR="00E25956" w:rsidRDefault="00E82FCA">
            <w:pPr>
              <w:numPr>
                <w:ilvl w:val="0"/>
                <w:numId w:val="1"/>
              </w:numPr>
              <w:spacing w:after="0"/>
              <w:ind w:left="0" w:hanging="2"/>
              <w:rPr>
                <w:rFonts w:ascii="Arial" w:eastAsia="Arial" w:hAnsi="Arial" w:cs="Arial"/>
              </w:rPr>
            </w:pPr>
            <w:hyperlink r:id="rId26">
              <w:r>
                <w:rPr>
                  <w:rFonts w:ascii="Arial" w:eastAsia="Arial" w:hAnsi="Arial" w:cs="Arial"/>
                  <w:color w:val="0000FF"/>
                  <w:u w:val="single"/>
                </w:rPr>
                <w:t>https://www.frontiersin.org/research-topics/23019/the-psychology-of-fake-news-on-social-media-who-fal</w:t>
              </w:r>
              <w:r>
                <w:rPr>
                  <w:rFonts w:ascii="Arial" w:eastAsia="Arial" w:hAnsi="Arial" w:cs="Arial"/>
                  <w:color w:val="0000FF"/>
                  <w:u w:val="single"/>
                </w:rPr>
                <w:t xml:space="preserve">ls-for-it-who-shares-it-why-and- </w:t>
              </w:r>
              <w:proofErr w:type="spellStart"/>
              <w:r>
                <w:rPr>
                  <w:rFonts w:ascii="Arial" w:eastAsia="Arial" w:hAnsi="Arial" w:cs="Arial"/>
                  <w:color w:val="0000FF"/>
                  <w:u w:val="single"/>
                </w:rPr>
                <w:t>pouvons-nous-aider-les-utilisateurs</w:t>
              </w:r>
              <w:proofErr w:type="spellEnd"/>
            </w:hyperlink>
          </w:p>
          <w:p w:rsidR="00E25956" w:rsidRDefault="00E82FCA">
            <w:pPr>
              <w:numPr>
                <w:ilvl w:val="0"/>
                <w:numId w:val="1"/>
              </w:numPr>
              <w:spacing w:after="0"/>
              <w:ind w:left="0" w:hanging="2"/>
              <w:rPr>
                <w:rFonts w:ascii="Arial" w:eastAsia="Arial" w:hAnsi="Arial" w:cs="Arial"/>
              </w:rPr>
            </w:pPr>
            <w:hyperlink r:id="rId27">
              <w:r>
                <w:rPr>
                  <w:rFonts w:ascii="Arial" w:eastAsia="Arial" w:hAnsi="Arial" w:cs="Arial"/>
                  <w:color w:val="0000FF"/>
                  <w:u w:val="single"/>
                </w:rPr>
                <w:t>https://researchguides.austincc.edu/c.php?g=612891&amp;p=4258046</w:t>
              </w:r>
            </w:hyperlink>
          </w:p>
        </w:tc>
      </w:tr>
      <w:tr w:rsidR="00E25956" w:rsidRPr="003328BB">
        <w:trPr>
          <w:trHeight w:val="2641"/>
        </w:trPr>
        <w:tc>
          <w:tcPr>
            <w:tcW w:w="2685" w:type="dxa"/>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Cinq</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r>
              <w:rPr>
                <w:rFonts w:ascii="Arial Rounded" w:eastAsia="Arial Rounded" w:hAnsi="Arial Rounded" w:cs="Arial Rounded"/>
                <w:b/>
              </w:rPr>
              <w:t xml:space="preserve"> d'auto-</w:t>
            </w:r>
            <w:proofErr w:type="spellStart"/>
            <w:r>
              <w:rPr>
                <w:rFonts w:ascii="Arial Rounded" w:eastAsia="Arial Rounded" w:hAnsi="Arial Rounded" w:cs="Arial Rounded"/>
                <w:b/>
              </w:rPr>
              <w:t>évaluation</w:t>
            </w:r>
            <w:proofErr w:type="spellEnd"/>
            <w:r>
              <w:rPr>
                <w:rFonts w:ascii="Arial Rounded" w:eastAsia="Arial Rounded" w:hAnsi="Arial Rounded" w:cs="Arial Rounded"/>
                <w:b/>
              </w:rPr>
              <w:t xml:space="preserve"> à </w:t>
            </w:r>
            <w:proofErr w:type="spellStart"/>
            <w:r>
              <w:rPr>
                <w:rFonts w:ascii="Arial Rounded" w:eastAsia="Arial Rounded" w:hAnsi="Arial Rounded" w:cs="Arial Rounded"/>
                <w:b/>
              </w:rPr>
              <w:t>choix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multiples</w:t>
            </w:r>
            <w:proofErr w:type="spellEnd"/>
          </w:p>
        </w:tc>
        <w:tc>
          <w:tcPr>
            <w:tcW w:w="7080" w:type="dxa"/>
            <w:tcMar>
              <w:top w:w="28" w:type="dxa"/>
              <w:left w:w="108" w:type="dxa"/>
              <w:bottom w:w="28" w:type="dxa"/>
              <w:right w:w="108" w:type="dxa"/>
            </w:tcMar>
            <w:vAlign w:val="center"/>
          </w:tcPr>
          <w:p w:rsidR="00E25956" w:rsidRDefault="00E82FCA">
            <w:pPr>
              <w:spacing w:after="0"/>
              <w:ind w:left="0" w:hanging="2"/>
              <w:rPr>
                <w:rFonts w:ascii="Arial" w:eastAsia="Arial" w:hAnsi="Arial" w:cs="Arial"/>
              </w:rPr>
            </w:pPr>
            <w:r w:rsidRPr="003328BB">
              <w:rPr>
                <w:rFonts w:ascii="Arial" w:eastAsia="Arial" w:hAnsi="Arial" w:cs="Arial"/>
                <w:lang w:val="es-ES"/>
              </w:rPr>
              <w:t xml:space="preserve">1) Un e-mail dans votre boîte de réception vous demande de vous connecter avec un mot de passe pour des raisons de sécurité. </w:t>
            </w:r>
            <w:proofErr w:type="spellStart"/>
            <w:r>
              <w:rPr>
                <w:rFonts w:ascii="Arial" w:eastAsia="Arial" w:hAnsi="Arial" w:cs="Arial"/>
              </w:rPr>
              <w:t>Qu'est</w:t>
            </w:r>
            <w:proofErr w:type="spellEnd"/>
            <w:r>
              <w:rPr>
                <w:rFonts w:ascii="Arial" w:eastAsia="Arial" w:hAnsi="Arial" w:cs="Arial"/>
              </w:rPr>
              <w:t xml:space="preserve">-ce </w:t>
            </w:r>
            <w:proofErr w:type="spellStart"/>
            <w:r>
              <w:rPr>
                <w:rFonts w:ascii="Arial" w:eastAsia="Arial" w:hAnsi="Arial" w:cs="Arial"/>
              </w:rPr>
              <w:t>que</w:t>
            </w:r>
            <w:proofErr w:type="spellEnd"/>
            <w:r>
              <w:rPr>
                <w:rFonts w:ascii="Arial" w:eastAsia="Arial" w:hAnsi="Arial" w:cs="Arial"/>
              </w:rPr>
              <w:t xml:space="preserve"> tu </w:t>
            </w:r>
            <w:proofErr w:type="spellStart"/>
            <w:proofErr w:type="gramStart"/>
            <w:r>
              <w:rPr>
                <w:rFonts w:ascii="Arial" w:eastAsia="Arial" w:hAnsi="Arial" w:cs="Arial"/>
              </w:rPr>
              <w:t>ferais</w:t>
            </w:r>
            <w:proofErr w:type="spellEnd"/>
            <w:r>
              <w:rPr>
                <w:rFonts w:ascii="Arial" w:eastAsia="Arial" w:hAnsi="Arial" w:cs="Arial"/>
              </w:rPr>
              <w:t xml:space="preserve"> ?</w:t>
            </w:r>
            <w:proofErr w:type="gramEnd"/>
          </w:p>
          <w:p w:rsidR="00E25956" w:rsidRDefault="00E25956">
            <w:pPr>
              <w:spacing w:after="0"/>
              <w:ind w:left="0" w:hanging="2"/>
              <w:rPr>
                <w:rFonts w:ascii="Arial" w:eastAsia="Arial" w:hAnsi="Arial" w:cs="Arial"/>
              </w:rPr>
            </w:pPr>
          </w:p>
          <w:p w:rsidR="00E25956" w:rsidRDefault="00E82FCA">
            <w:pPr>
              <w:numPr>
                <w:ilvl w:val="0"/>
                <w:numId w:val="4"/>
              </w:numPr>
              <w:spacing w:after="0"/>
              <w:ind w:left="0" w:hanging="2"/>
              <w:rPr>
                <w:rFonts w:ascii="Arial" w:eastAsia="Arial" w:hAnsi="Arial" w:cs="Arial"/>
              </w:rPr>
            </w:pPr>
            <w:proofErr w:type="spellStart"/>
            <w:r>
              <w:rPr>
                <w:rFonts w:ascii="Arial" w:eastAsia="Arial" w:hAnsi="Arial" w:cs="Arial"/>
              </w:rPr>
              <w:t>Rien</w:t>
            </w:r>
            <w:proofErr w:type="spellEnd"/>
            <w:r>
              <w:rPr>
                <w:rFonts w:ascii="Arial" w:eastAsia="Arial" w:hAnsi="Arial" w:cs="Arial"/>
              </w:rPr>
              <w:t xml:space="preserve">, je </w:t>
            </w:r>
            <w:proofErr w:type="spellStart"/>
            <w:r>
              <w:rPr>
                <w:rFonts w:ascii="Arial" w:eastAsia="Arial" w:hAnsi="Arial" w:cs="Arial"/>
              </w:rPr>
              <w:t>vais</w:t>
            </w:r>
            <w:proofErr w:type="spellEnd"/>
            <w:r>
              <w:rPr>
                <w:rFonts w:ascii="Arial" w:eastAsia="Arial" w:hAnsi="Arial" w:cs="Arial"/>
              </w:rPr>
              <w:t xml:space="preserve"> </w:t>
            </w:r>
            <w:proofErr w:type="spellStart"/>
            <w:r>
              <w:rPr>
                <w:rFonts w:ascii="Arial" w:eastAsia="Arial" w:hAnsi="Arial" w:cs="Arial"/>
              </w:rPr>
              <w:t>ignorer</w:t>
            </w:r>
            <w:proofErr w:type="spellEnd"/>
            <w:r>
              <w:rPr>
                <w:rFonts w:ascii="Arial" w:eastAsia="Arial" w:hAnsi="Arial" w:cs="Arial"/>
              </w:rPr>
              <w:t xml:space="preserve"> le </w:t>
            </w:r>
            <w:proofErr w:type="spellStart"/>
            <w:r>
              <w:rPr>
                <w:rFonts w:ascii="Arial" w:eastAsia="Arial" w:hAnsi="Arial" w:cs="Arial"/>
              </w:rPr>
              <w:t>message</w:t>
            </w:r>
            <w:proofErr w:type="spellEnd"/>
          </w:p>
          <w:p w:rsidR="00E25956" w:rsidRDefault="00E82FCA">
            <w:pPr>
              <w:numPr>
                <w:ilvl w:val="0"/>
                <w:numId w:val="4"/>
              </w:numPr>
              <w:spacing w:after="0"/>
              <w:ind w:left="0" w:hanging="2"/>
              <w:rPr>
                <w:rFonts w:ascii="Arial" w:eastAsia="Arial" w:hAnsi="Arial" w:cs="Arial"/>
              </w:rPr>
            </w:pPr>
            <w:r>
              <w:rPr>
                <w:rFonts w:ascii="Arial" w:eastAsia="Arial" w:hAnsi="Arial" w:cs="Arial"/>
              </w:rPr>
              <w:t xml:space="preserve">Je </w:t>
            </w:r>
            <w:proofErr w:type="spellStart"/>
            <w:r>
              <w:rPr>
                <w:rFonts w:ascii="Arial" w:eastAsia="Arial" w:hAnsi="Arial" w:cs="Arial"/>
              </w:rPr>
              <w:t>ferai</w:t>
            </w:r>
            <w:proofErr w:type="spellEnd"/>
            <w:r>
              <w:rPr>
                <w:rFonts w:ascii="Arial" w:eastAsia="Arial" w:hAnsi="Arial" w:cs="Arial"/>
              </w:rPr>
              <w:t xml:space="preserve"> </w:t>
            </w:r>
            <w:proofErr w:type="spellStart"/>
            <w:r>
              <w:rPr>
                <w:rFonts w:ascii="Arial" w:eastAsia="Arial" w:hAnsi="Arial" w:cs="Arial"/>
              </w:rPr>
              <w:t>comme</w:t>
            </w:r>
            <w:proofErr w:type="spellEnd"/>
            <w:r>
              <w:rPr>
                <w:rFonts w:ascii="Arial" w:eastAsia="Arial" w:hAnsi="Arial" w:cs="Arial"/>
              </w:rPr>
              <w:t xml:space="preserve"> </w:t>
            </w:r>
            <w:proofErr w:type="spellStart"/>
            <w:r>
              <w:rPr>
                <w:rFonts w:ascii="Arial" w:eastAsia="Arial" w:hAnsi="Arial" w:cs="Arial"/>
              </w:rPr>
              <w:t>demandé</w:t>
            </w:r>
            <w:proofErr w:type="spellEnd"/>
            <w:r>
              <w:rPr>
                <w:rFonts w:ascii="Arial" w:eastAsia="Arial" w:hAnsi="Arial" w:cs="Arial"/>
              </w:rPr>
              <w:t xml:space="preserve">, c'est une </w:t>
            </w:r>
            <w:proofErr w:type="spellStart"/>
            <w:r>
              <w:rPr>
                <w:rFonts w:ascii="Arial" w:eastAsia="Arial" w:hAnsi="Arial" w:cs="Arial"/>
              </w:rPr>
              <w:t>raison</w:t>
            </w:r>
            <w:proofErr w:type="spellEnd"/>
            <w:r>
              <w:rPr>
                <w:rFonts w:ascii="Arial" w:eastAsia="Arial" w:hAnsi="Arial" w:cs="Arial"/>
              </w:rPr>
              <w:t xml:space="preserve"> de </w:t>
            </w:r>
            <w:proofErr w:type="spellStart"/>
            <w:r>
              <w:rPr>
                <w:rFonts w:ascii="Arial" w:eastAsia="Arial" w:hAnsi="Arial" w:cs="Arial"/>
              </w:rPr>
              <w:t>sécurité</w:t>
            </w:r>
            <w:proofErr w:type="spellEnd"/>
          </w:p>
          <w:p w:rsidR="00E25956" w:rsidRPr="003328BB" w:rsidRDefault="00E82FCA">
            <w:pPr>
              <w:numPr>
                <w:ilvl w:val="0"/>
                <w:numId w:val="4"/>
              </w:numPr>
              <w:spacing w:after="0"/>
              <w:ind w:left="0" w:hanging="2"/>
              <w:rPr>
                <w:rFonts w:ascii="Arial" w:eastAsia="Arial" w:hAnsi="Arial" w:cs="Arial"/>
                <w:lang w:val="es-ES"/>
              </w:rPr>
            </w:pPr>
            <w:r w:rsidRPr="003328BB">
              <w:rPr>
                <w:rFonts w:ascii="Arial" w:eastAsia="Arial" w:hAnsi="Arial" w:cs="Arial"/>
                <w:lang w:val="es-ES"/>
              </w:rPr>
              <w:t>Je vais contacter un expert en informatique pour avoir plus d'informations</w:t>
            </w:r>
          </w:p>
          <w:p w:rsidR="00E25956" w:rsidRPr="003328BB" w:rsidRDefault="00E25956">
            <w:pPr>
              <w:spacing w:after="0"/>
              <w:ind w:left="0" w:hanging="2"/>
              <w:rPr>
                <w:rFonts w:ascii="Arial" w:eastAsia="Arial" w:hAnsi="Arial" w:cs="Arial"/>
                <w:lang w:val="es-ES"/>
              </w:rPr>
            </w:pPr>
          </w:p>
          <w:p w:rsidR="00E25956" w:rsidRPr="003328BB" w:rsidRDefault="00E82FCA">
            <w:pPr>
              <w:spacing w:after="0"/>
              <w:ind w:left="0" w:hanging="2"/>
              <w:rPr>
                <w:rFonts w:ascii="Arial" w:eastAsia="Arial" w:hAnsi="Arial" w:cs="Arial"/>
                <w:b/>
                <w:lang w:val="es-ES"/>
              </w:rPr>
            </w:pPr>
            <w:r w:rsidRPr="003328BB">
              <w:rPr>
                <w:rFonts w:ascii="Arial" w:eastAsia="Arial" w:hAnsi="Arial" w:cs="Arial"/>
                <w:b/>
                <w:lang w:val="es-ES"/>
              </w:rPr>
              <w:t>Bonne réponse : A</w:t>
            </w:r>
          </w:p>
          <w:p w:rsidR="00E25956" w:rsidRPr="003328BB" w:rsidRDefault="00E25956">
            <w:pPr>
              <w:spacing w:after="0"/>
              <w:ind w:left="0" w:hanging="2"/>
              <w:rPr>
                <w:rFonts w:ascii="Arial" w:eastAsia="Arial" w:hAnsi="Arial" w:cs="Arial"/>
                <w:color w:val="000000"/>
                <w:lang w:val="es-ES"/>
              </w:rPr>
            </w:pP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2) Vous êtes sur un site qui vend des billets gratuits pour un événement culturel près de chez vous. Ils son</w:t>
            </w:r>
            <w:r w:rsidRPr="003328BB">
              <w:rPr>
                <w:rFonts w:ascii="Arial" w:eastAsia="Arial" w:hAnsi="Arial" w:cs="Arial"/>
                <w:lang w:val="es-ES"/>
              </w:rPr>
              <w:t>t gratuits et ne demandent que certaines de vos informations personnelles. Qu'est-ce que tu ferais ?</w:t>
            </w:r>
          </w:p>
          <w:p w:rsidR="00E25956" w:rsidRPr="003328BB" w:rsidRDefault="00E25956">
            <w:pPr>
              <w:spacing w:after="0"/>
              <w:ind w:left="0" w:hanging="2"/>
              <w:rPr>
                <w:rFonts w:ascii="Arial" w:eastAsia="Arial" w:hAnsi="Arial" w:cs="Arial"/>
                <w:lang w:val="es-ES"/>
              </w:rPr>
            </w:pPr>
          </w:p>
          <w:p w:rsidR="00E25956" w:rsidRPr="003328BB" w:rsidRDefault="00E82FCA">
            <w:pPr>
              <w:numPr>
                <w:ilvl w:val="0"/>
                <w:numId w:val="3"/>
              </w:numPr>
              <w:spacing w:after="0"/>
              <w:ind w:left="0" w:hanging="2"/>
              <w:rPr>
                <w:rFonts w:ascii="Arial" w:eastAsia="Arial" w:hAnsi="Arial" w:cs="Arial"/>
                <w:lang w:val="es-ES"/>
              </w:rPr>
            </w:pPr>
            <w:r w:rsidRPr="003328BB">
              <w:rPr>
                <w:rFonts w:ascii="Arial" w:eastAsia="Arial" w:hAnsi="Arial" w:cs="Arial"/>
                <w:lang w:val="es-ES"/>
              </w:rPr>
              <w:t>Je vais acheter les billets et entrer mes informations personnelles</w:t>
            </w:r>
          </w:p>
          <w:p w:rsidR="00E25956" w:rsidRPr="003328BB" w:rsidRDefault="00E82FCA">
            <w:pPr>
              <w:numPr>
                <w:ilvl w:val="0"/>
                <w:numId w:val="3"/>
              </w:numPr>
              <w:spacing w:after="0"/>
              <w:ind w:left="0" w:hanging="2"/>
              <w:rPr>
                <w:rFonts w:ascii="Arial" w:eastAsia="Arial" w:hAnsi="Arial" w:cs="Arial"/>
                <w:lang w:val="es-ES"/>
              </w:rPr>
            </w:pPr>
            <w:r w:rsidRPr="003328BB">
              <w:rPr>
                <w:rFonts w:ascii="Arial" w:eastAsia="Arial" w:hAnsi="Arial" w:cs="Arial"/>
                <w:lang w:val="es-ES"/>
              </w:rPr>
              <w:lastRenderedPageBreak/>
              <w:t>Je vais vérifier le site Web pour voir si c'est réel et si ce n'est pas le cas, puis signaler le site</w:t>
            </w:r>
          </w:p>
          <w:p w:rsidR="00E25956" w:rsidRPr="003328BB" w:rsidRDefault="00E82FCA">
            <w:pPr>
              <w:numPr>
                <w:ilvl w:val="0"/>
                <w:numId w:val="3"/>
              </w:numPr>
              <w:spacing w:after="0"/>
              <w:ind w:left="0" w:hanging="2"/>
              <w:rPr>
                <w:rFonts w:ascii="Arial" w:eastAsia="Arial" w:hAnsi="Arial" w:cs="Arial"/>
                <w:lang w:val="es-ES"/>
              </w:rPr>
            </w:pPr>
            <w:r w:rsidRPr="003328BB">
              <w:rPr>
                <w:rFonts w:ascii="Arial" w:eastAsia="Arial" w:hAnsi="Arial" w:cs="Arial"/>
                <w:lang w:val="es-ES"/>
              </w:rPr>
              <w:t>Je partagerai le site pour que d'autres puissent également obtenir les billets</w:t>
            </w:r>
          </w:p>
          <w:p w:rsidR="00E25956" w:rsidRPr="003328BB" w:rsidRDefault="00E25956">
            <w:pPr>
              <w:spacing w:after="0"/>
              <w:ind w:left="0" w:hanging="2"/>
              <w:rPr>
                <w:rFonts w:ascii="Arial" w:eastAsia="Arial" w:hAnsi="Arial" w:cs="Arial"/>
                <w:lang w:val="es-ES"/>
              </w:rPr>
            </w:pPr>
          </w:p>
          <w:p w:rsidR="00E25956" w:rsidRDefault="00E82FCA">
            <w:pPr>
              <w:spacing w:after="0"/>
              <w:ind w:left="0" w:hanging="2"/>
              <w:rPr>
                <w:rFonts w:ascii="Arial" w:eastAsia="Arial" w:hAnsi="Arial" w:cs="Arial"/>
                <w:b/>
              </w:rPr>
            </w:pPr>
            <w:r>
              <w:rPr>
                <w:rFonts w:ascii="Arial" w:eastAsia="Arial" w:hAnsi="Arial" w:cs="Arial"/>
                <w:b/>
              </w:rPr>
              <w:t xml:space="preserve">Bonne </w:t>
            </w:r>
            <w:proofErr w:type="spellStart"/>
            <w:proofErr w:type="gramStart"/>
            <w:r>
              <w:rPr>
                <w:rFonts w:ascii="Arial" w:eastAsia="Arial" w:hAnsi="Arial" w:cs="Arial"/>
                <w:b/>
              </w:rPr>
              <w:t>réponse</w:t>
            </w:r>
            <w:proofErr w:type="spellEnd"/>
            <w:r>
              <w:rPr>
                <w:rFonts w:ascii="Arial" w:eastAsia="Arial" w:hAnsi="Arial" w:cs="Arial"/>
                <w:b/>
              </w:rPr>
              <w:t xml:space="preserve"> :</w:t>
            </w:r>
            <w:proofErr w:type="gramEnd"/>
            <w:r>
              <w:rPr>
                <w:rFonts w:ascii="Arial" w:eastAsia="Arial" w:hAnsi="Arial" w:cs="Arial"/>
                <w:b/>
              </w:rPr>
              <w:t xml:space="preserve"> B</w:t>
            </w:r>
          </w:p>
          <w:p w:rsidR="00E25956" w:rsidRDefault="00E25956">
            <w:pPr>
              <w:spacing w:after="0"/>
              <w:ind w:left="0" w:hanging="2"/>
              <w:rPr>
                <w:rFonts w:ascii="Arial" w:eastAsia="Arial" w:hAnsi="Arial" w:cs="Arial"/>
                <w:b/>
              </w:rPr>
            </w:pPr>
          </w:p>
          <w:p w:rsidR="00E25956" w:rsidRDefault="00E82FCA">
            <w:pPr>
              <w:spacing w:after="0"/>
              <w:ind w:left="0" w:hanging="2"/>
              <w:rPr>
                <w:rFonts w:ascii="Arial" w:eastAsia="Arial" w:hAnsi="Arial" w:cs="Arial"/>
              </w:rPr>
            </w:pPr>
            <w:r>
              <w:rPr>
                <w:rFonts w:ascii="Arial" w:eastAsia="Arial" w:hAnsi="Arial" w:cs="Arial"/>
              </w:rPr>
              <w:t xml:space="preserve">3) </w:t>
            </w:r>
            <w:proofErr w:type="spellStart"/>
            <w:r>
              <w:rPr>
                <w:rFonts w:ascii="Arial" w:eastAsia="Arial" w:hAnsi="Arial" w:cs="Arial"/>
              </w:rPr>
              <w:t>Vous</w:t>
            </w:r>
            <w:proofErr w:type="spellEnd"/>
            <w:r>
              <w:rPr>
                <w:rFonts w:ascii="Arial" w:eastAsia="Arial" w:hAnsi="Arial" w:cs="Arial"/>
              </w:rPr>
              <w:t xml:space="preserve"> </w:t>
            </w:r>
            <w:proofErr w:type="spellStart"/>
            <w:r>
              <w:rPr>
                <w:rFonts w:ascii="Arial" w:eastAsia="Arial" w:hAnsi="Arial" w:cs="Arial"/>
              </w:rPr>
              <w:t>avez</w:t>
            </w:r>
            <w:proofErr w:type="spellEnd"/>
            <w:r>
              <w:rPr>
                <w:rFonts w:ascii="Arial" w:eastAsia="Arial" w:hAnsi="Arial" w:cs="Arial"/>
              </w:rPr>
              <w:t xml:space="preserve"> </w:t>
            </w:r>
            <w:proofErr w:type="spellStart"/>
            <w:r>
              <w:rPr>
                <w:rFonts w:ascii="Arial" w:eastAsia="Arial" w:hAnsi="Arial" w:cs="Arial"/>
              </w:rPr>
              <w:t>visité</w:t>
            </w:r>
            <w:proofErr w:type="spellEnd"/>
            <w:r>
              <w:rPr>
                <w:rFonts w:ascii="Arial" w:eastAsia="Arial" w:hAnsi="Arial" w:cs="Arial"/>
              </w:rPr>
              <w:t xml:space="preserve"> une visite </w:t>
            </w:r>
            <w:proofErr w:type="spellStart"/>
            <w:r>
              <w:rPr>
                <w:rFonts w:ascii="Arial" w:eastAsia="Arial" w:hAnsi="Arial" w:cs="Arial"/>
              </w:rPr>
              <w:t>virtuelle</w:t>
            </w:r>
            <w:proofErr w:type="spellEnd"/>
            <w:r>
              <w:rPr>
                <w:rFonts w:ascii="Arial" w:eastAsia="Arial" w:hAnsi="Arial" w:cs="Arial"/>
              </w:rPr>
              <w:t xml:space="preserve"> d'un </w:t>
            </w:r>
            <w:proofErr w:type="spellStart"/>
            <w:r>
              <w:rPr>
                <w:rFonts w:ascii="Arial" w:eastAsia="Arial" w:hAnsi="Arial" w:cs="Arial"/>
              </w:rPr>
              <w:t>lieu</w:t>
            </w:r>
            <w:proofErr w:type="spellEnd"/>
            <w:r>
              <w:rPr>
                <w:rFonts w:ascii="Arial" w:eastAsia="Arial" w:hAnsi="Arial" w:cs="Arial"/>
              </w:rPr>
              <w:t xml:space="preserve"> </w:t>
            </w:r>
            <w:proofErr w:type="spellStart"/>
            <w:r>
              <w:rPr>
                <w:rFonts w:ascii="Arial" w:eastAsia="Arial" w:hAnsi="Arial" w:cs="Arial"/>
              </w:rPr>
              <w:t>cult</w:t>
            </w:r>
            <w:r>
              <w:rPr>
                <w:rFonts w:ascii="Arial" w:eastAsia="Arial" w:hAnsi="Arial" w:cs="Arial"/>
              </w:rPr>
              <w:t>urel</w:t>
            </w:r>
            <w:proofErr w:type="spellEnd"/>
            <w:r>
              <w:rPr>
                <w:rFonts w:ascii="Arial" w:eastAsia="Arial" w:hAnsi="Arial" w:cs="Arial"/>
              </w:rPr>
              <w:t xml:space="preserve"> </w:t>
            </w:r>
            <w:proofErr w:type="spellStart"/>
            <w:r>
              <w:rPr>
                <w:rFonts w:ascii="Arial" w:eastAsia="Arial" w:hAnsi="Arial" w:cs="Arial"/>
              </w:rPr>
              <w:t>bien</w:t>
            </w:r>
            <w:proofErr w:type="spellEnd"/>
            <w:r>
              <w:rPr>
                <w:rFonts w:ascii="Arial" w:eastAsia="Arial" w:hAnsi="Arial" w:cs="Arial"/>
              </w:rPr>
              <w:t xml:space="preserve"> </w:t>
            </w:r>
            <w:proofErr w:type="spellStart"/>
            <w:r>
              <w:rPr>
                <w:rFonts w:ascii="Arial" w:eastAsia="Arial" w:hAnsi="Arial" w:cs="Arial"/>
              </w:rPr>
              <w:t>connu</w:t>
            </w:r>
            <w:proofErr w:type="spellEnd"/>
            <w:r>
              <w:rPr>
                <w:rFonts w:ascii="Arial" w:eastAsia="Arial" w:hAnsi="Arial" w:cs="Arial"/>
              </w:rPr>
              <w:t xml:space="preserve">. </w:t>
            </w:r>
            <w:r w:rsidRPr="003328BB">
              <w:rPr>
                <w:rFonts w:ascii="Arial" w:eastAsia="Arial" w:hAnsi="Arial" w:cs="Arial"/>
                <w:lang w:val="es-ES"/>
              </w:rPr>
              <w:t xml:space="preserve">Vous avez remarqué des informations manquantes sur l'un des sites. </w:t>
            </w:r>
            <w:proofErr w:type="spellStart"/>
            <w:r>
              <w:rPr>
                <w:rFonts w:ascii="Arial" w:eastAsia="Arial" w:hAnsi="Arial" w:cs="Arial"/>
              </w:rPr>
              <w:t>Qu'est</w:t>
            </w:r>
            <w:proofErr w:type="spellEnd"/>
            <w:r>
              <w:rPr>
                <w:rFonts w:ascii="Arial" w:eastAsia="Arial" w:hAnsi="Arial" w:cs="Arial"/>
              </w:rPr>
              <w:t xml:space="preserve">-ce </w:t>
            </w:r>
            <w:proofErr w:type="spellStart"/>
            <w:r>
              <w:rPr>
                <w:rFonts w:ascii="Arial" w:eastAsia="Arial" w:hAnsi="Arial" w:cs="Arial"/>
              </w:rPr>
              <w:t>que</w:t>
            </w:r>
            <w:proofErr w:type="spellEnd"/>
            <w:r>
              <w:rPr>
                <w:rFonts w:ascii="Arial" w:eastAsia="Arial" w:hAnsi="Arial" w:cs="Arial"/>
              </w:rPr>
              <w:t xml:space="preserve"> tu </w:t>
            </w:r>
            <w:proofErr w:type="spellStart"/>
            <w:r>
              <w:rPr>
                <w:rFonts w:ascii="Arial" w:eastAsia="Arial" w:hAnsi="Arial" w:cs="Arial"/>
              </w:rPr>
              <w:t>ferais</w:t>
            </w:r>
            <w:proofErr w:type="spellEnd"/>
            <w:r>
              <w:rPr>
                <w:rFonts w:ascii="Arial" w:eastAsia="Arial" w:hAnsi="Arial" w:cs="Arial"/>
              </w:rPr>
              <w:t>?</w:t>
            </w:r>
          </w:p>
          <w:p w:rsidR="00E25956" w:rsidRDefault="00E25956">
            <w:pPr>
              <w:spacing w:after="0"/>
              <w:ind w:left="0" w:hanging="2"/>
              <w:rPr>
                <w:rFonts w:ascii="Arial" w:eastAsia="Arial" w:hAnsi="Arial" w:cs="Arial"/>
              </w:rPr>
            </w:pPr>
          </w:p>
          <w:p w:rsidR="00E25956" w:rsidRDefault="00E82FCA">
            <w:pPr>
              <w:numPr>
                <w:ilvl w:val="0"/>
                <w:numId w:val="7"/>
              </w:numPr>
              <w:spacing w:after="0"/>
              <w:ind w:left="0" w:hanging="2"/>
              <w:rPr>
                <w:rFonts w:ascii="Arial" w:eastAsia="Arial" w:hAnsi="Arial" w:cs="Arial"/>
              </w:rPr>
            </w:pPr>
            <w:r>
              <w:rPr>
                <w:rFonts w:ascii="Arial" w:eastAsia="Arial" w:hAnsi="Arial" w:cs="Arial"/>
              </w:rPr>
              <w:t xml:space="preserve">Je </w:t>
            </w:r>
            <w:proofErr w:type="spellStart"/>
            <w:r>
              <w:rPr>
                <w:rFonts w:ascii="Arial" w:eastAsia="Arial" w:hAnsi="Arial" w:cs="Arial"/>
              </w:rPr>
              <w:t>remplirai</w:t>
            </w:r>
            <w:proofErr w:type="spellEnd"/>
            <w:r>
              <w:rPr>
                <w:rFonts w:ascii="Arial" w:eastAsia="Arial" w:hAnsi="Arial" w:cs="Arial"/>
              </w:rPr>
              <w:t xml:space="preserve"> le </w:t>
            </w:r>
            <w:proofErr w:type="spellStart"/>
            <w:r>
              <w:rPr>
                <w:rFonts w:ascii="Arial" w:eastAsia="Arial" w:hAnsi="Arial" w:cs="Arial"/>
              </w:rPr>
              <w:t>terrain</w:t>
            </w:r>
            <w:proofErr w:type="spellEnd"/>
            <w:r>
              <w:rPr>
                <w:rFonts w:ascii="Arial" w:eastAsia="Arial" w:hAnsi="Arial" w:cs="Arial"/>
              </w:rPr>
              <w:t xml:space="preserve"> vide </w:t>
            </w:r>
            <w:proofErr w:type="spellStart"/>
            <w:r>
              <w:rPr>
                <w:rFonts w:ascii="Arial" w:eastAsia="Arial" w:hAnsi="Arial" w:cs="Arial"/>
              </w:rPr>
              <w:t>moi-même</w:t>
            </w:r>
            <w:proofErr w:type="spellEnd"/>
          </w:p>
          <w:p w:rsidR="00E25956" w:rsidRDefault="00E82FCA">
            <w:pPr>
              <w:numPr>
                <w:ilvl w:val="0"/>
                <w:numId w:val="7"/>
              </w:numPr>
              <w:spacing w:after="0"/>
              <w:ind w:left="0" w:hanging="2"/>
              <w:rPr>
                <w:rFonts w:ascii="Arial" w:eastAsia="Arial" w:hAnsi="Arial" w:cs="Arial"/>
              </w:rPr>
            </w:pPr>
            <w:proofErr w:type="spellStart"/>
            <w:r>
              <w:rPr>
                <w:rFonts w:ascii="Arial" w:eastAsia="Arial" w:hAnsi="Arial" w:cs="Arial"/>
              </w:rPr>
              <w:t>J'informerai</w:t>
            </w:r>
            <w:proofErr w:type="spellEnd"/>
            <w:r>
              <w:rPr>
                <w:rFonts w:ascii="Arial" w:eastAsia="Arial" w:hAnsi="Arial" w:cs="Arial"/>
              </w:rPr>
              <w:t xml:space="preserve"> le guide de la visite </w:t>
            </w:r>
            <w:proofErr w:type="spellStart"/>
            <w:r>
              <w:rPr>
                <w:rFonts w:ascii="Arial" w:eastAsia="Arial" w:hAnsi="Arial" w:cs="Arial"/>
              </w:rPr>
              <w:t>virtuelle</w:t>
            </w:r>
            <w:proofErr w:type="spellEnd"/>
            <w:r>
              <w:rPr>
                <w:rFonts w:ascii="Arial" w:eastAsia="Arial" w:hAnsi="Arial" w:cs="Arial"/>
              </w:rPr>
              <w:t xml:space="preserve"> de </w:t>
            </w:r>
            <w:proofErr w:type="spellStart"/>
            <w:r>
              <w:rPr>
                <w:rFonts w:ascii="Arial" w:eastAsia="Arial" w:hAnsi="Arial" w:cs="Arial"/>
              </w:rPr>
              <w:t>cette</w:t>
            </w:r>
            <w:proofErr w:type="spellEnd"/>
            <w:r>
              <w:rPr>
                <w:rFonts w:ascii="Arial" w:eastAsia="Arial" w:hAnsi="Arial" w:cs="Arial"/>
              </w:rPr>
              <w:t xml:space="preserve"> </w:t>
            </w:r>
            <w:proofErr w:type="spellStart"/>
            <w:r>
              <w:rPr>
                <w:rFonts w:ascii="Arial" w:eastAsia="Arial" w:hAnsi="Arial" w:cs="Arial"/>
              </w:rPr>
              <w:t>éventuelle</w:t>
            </w:r>
            <w:proofErr w:type="spellEnd"/>
            <w:r>
              <w:rPr>
                <w:rFonts w:ascii="Arial" w:eastAsia="Arial" w:hAnsi="Arial" w:cs="Arial"/>
              </w:rPr>
              <w:t xml:space="preserve"> </w:t>
            </w:r>
            <w:proofErr w:type="spellStart"/>
            <w:r>
              <w:rPr>
                <w:rFonts w:ascii="Arial" w:eastAsia="Arial" w:hAnsi="Arial" w:cs="Arial"/>
              </w:rPr>
              <w:t>erreur</w:t>
            </w:r>
            <w:proofErr w:type="spellEnd"/>
          </w:p>
          <w:p w:rsidR="00E25956" w:rsidRDefault="00E82FCA">
            <w:pPr>
              <w:numPr>
                <w:ilvl w:val="0"/>
                <w:numId w:val="7"/>
              </w:numPr>
              <w:spacing w:after="0"/>
              <w:ind w:left="0" w:hanging="2"/>
              <w:rPr>
                <w:rFonts w:ascii="Arial" w:eastAsia="Arial" w:hAnsi="Arial" w:cs="Arial"/>
              </w:rPr>
            </w:pPr>
            <w:proofErr w:type="gramStart"/>
            <w:r>
              <w:rPr>
                <w:rFonts w:ascii="Arial" w:eastAsia="Arial" w:hAnsi="Arial" w:cs="Arial"/>
              </w:rPr>
              <w:t>je</w:t>
            </w:r>
            <w:proofErr w:type="gramEnd"/>
            <w:r>
              <w:rPr>
                <w:rFonts w:ascii="Arial" w:eastAsia="Arial" w:hAnsi="Arial" w:cs="Arial"/>
              </w:rPr>
              <w:t xml:space="preserve"> ne </w:t>
            </w:r>
            <w:proofErr w:type="spellStart"/>
            <w:r>
              <w:rPr>
                <w:rFonts w:ascii="Arial" w:eastAsia="Arial" w:hAnsi="Arial" w:cs="Arial"/>
              </w:rPr>
              <w:t>ferai</w:t>
            </w:r>
            <w:proofErr w:type="spellEnd"/>
            <w:r>
              <w:rPr>
                <w:rFonts w:ascii="Arial" w:eastAsia="Arial" w:hAnsi="Arial" w:cs="Arial"/>
              </w:rPr>
              <w:t xml:space="preserve"> </w:t>
            </w:r>
            <w:proofErr w:type="spellStart"/>
            <w:r>
              <w:rPr>
                <w:rFonts w:ascii="Arial" w:eastAsia="Arial" w:hAnsi="Arial" w:cs="Arial"/>
              </w:rPr>
              <w:t>rien</w:t>
            </w:r>
            <w:proofErr w:type="spellEnd"/>
          </w:p>
          <w:p w:rsidR="00E25956" w:rsidRDefault="00E25956">
            <w:pPr>
              <w:spacing w:after="0"/>
              <w:ind w:left="0" w:hanging="2"/>
              <w:rPr>
                <w:rFonts w:ascii="Arial" w:eastAsia="Arial" w:hAnsi="Arial" w:cs="Arial"/>
              </w:rPr>
            </w:pPr>
          </w:p>
          <w:p w:rsidR="00E25956" w:rsidRDefault="00E82FCA">
            <w:pPr>
              <w:spacing w:after="0"/>
              <w:ind w:left="0" w:hanging="2"/>
              <w:rPr>
                <w:rFonts w:ascii="Arial" w:eastAsia="Arial" w:hAnsi="Arial" w:cs="Arial"/>
                <w:b/>
              </w:rPr>
            </w:pPr>
            <w:r>
              <w:rPr>
                <w:rFonts w:ascii="Arial" w:eastAsia="Arial" w:hAnsi="Arial" w:cs="Arial"/>
                <w:b/>
              </w:rPr>
              <w:t xml:space="preserve">Bonne </w:t>
            </w:r>
            <w:proofErr w:type="spellStart"/>
            <w:proofErr w:type="gramStart"/>
            <w:r>
              <w:rPr>
                <w:rFonts w:ascii="Arial" w:eastAsia="Arial" w:hAnsi="Arial" w:cs="Arial"/>
                <w:b/>
              </w:rPr>
              <w:t>réponse</w:t>
            </w:r>
            <w:proofErr w:type="spellEnd"/>
            <w:r>
              <w:rPr>
                <w:rFonts w:ascii="Arial" w:eastAsia="Arial" w:hAnsi="Arial" w:cs="Arial"/>
                <w:b/>
              </w:rPr>
              <w:t xml:space="preserve"> :</w:t>
            </w:r>
            <w:proofErr w:type="gramEnd"/>
            <w:r>
              <w:rPr>
                <w:rFonts w:ascii="Arial" w:eastAsia="Arial" w:hAnsi="Arial" w:cs="Arial"/>
                <w:b/>
              </w:rPr>
              <w:t xml:space="preserve"> B</w:t>
            </w:r>
          </w:p>
          <w:p w:rsidR="00E25956" w:rsidRDefault="00E25956">
            <w:pPr>
              <w:spacing w:after="0"/>
              <w:ind w:left="0" w:hanging="2"/>
              <w:rPr>
                <w:rFonts w:ascii="Arial" w:eastAsia="Arial" w:hAnsi="Arial" w:cs="Arial"/>
                <w:color w:val="000000"/>
              </w:rPr>
            </w:pPr>
          </w:p>
          <w:p w:rsidR="00E25956" w:rsidRDefault="00E82FCA">
            <w:pPr>
              <w:spacing w:after="0"/>
              <w:ind w:left="0" w:hanging="2"/>
              <w:rPr>
                <w:rFonts w:ascii="Arial" w:eastAsia="Arial" w:hAnsi="Arial" w:cs="Arial"/>
              </w:rPr>
            </w:pPr>
            <w:r w:rsidRPr="003328BB">
              <w:rPr>
                <w:rFonts w:ascii="Arial" w:eastAsia="Arial" w:hAnsi="Arial" w:cs="Arial"/>
                <w:lang w:val="es-ES"/>
              </w:rPr>
              <w:t xml:space="preserve">4) Vous créez un compte sur un site Web et vous devez créer un mot de passe. </w:t>
            </w:r>
            <w:r>
              <w:rPr>
                <w:rFonts w:ascii="Arial" w:eastAsia="Arial" w:hAnsi="Arial" w:cs="Arial"/>
              </w:rPr>
              <w:t xml:space="preserve">Quel </w:t>
            </w:r>
            <w:proofErr w:type="spellStart"/>
            <w:r>
              <w:rPr>
                <w:rFonts w:ascii="Arial" w:eastAsia="Arial" w:hAnsi="Arial" w:cs="Arial"/>
              </w:rPr>
              <w:t>mot</w:t>
            </w:r>
            <w:proofErr w:type="spellEnd"/>
            <w:r>
              <w:rPr>
                <w:rFonts w:ascii="Arial" w:eastAsia="Arial" w:hAnsi="Arial" w:cs="Arial"/>
              </w:rPr>
              <w:t xml:space="preserve"> de passe est le plus </w:t>
            </w:r>
            <w:proofErr w:type="spellStart"/>
            <w:proofErr w:type="gramStart"/>
            <w:r>
              <w:rPr>
                <w:rFonts w:ascii="Arial" w:eastAsia="Arial" w:hAnsi="Arial" w:cs="Arial"/>
              </w:rPr>
              <w:t>sécurisé</w:t>
            </w:r>
            <w:proofErr w:type="spellEnd"/>
            <w:r>
              <w:rPr>
                <w:rFonts w:ascii="Arial" w:eastAsia="Arial" w:hAnsi="Arial" w:cs="Arial"/>
              </w:rPr>
              <w:t> ?</w:t>
            </w:r>
            <w:proofErr w:type="gramEnd"/>
          </w:p>
          <w:p w:rsidR="00E25956" w:rsidRDefault="00E25956">
            <w:pPr>
              <w:spacing w:after="0"/>
              <w:ind w:left="0" w:hanging="2"/>
              <w:rPr>
                <w:rFonts w:ascii="Arial" w:eastAsia="Arial" w:hAnsi="Arial" w:cs="Arial"/>
              </w:rPr>
            </w:pPr>
          </w:p>
          <w:p w:rsidR="00E25956" w:rsidRDefault="00E82FCA">
            <w:pPr>
              <w:numPr>
                <w:ilvl w:val="0"/>
                <w:numId w:val="5"/>
              </w:numPr>
              <w:spacing w:after="0"/>
              <w:ind w:left="0" w:hanging="2"/>
              <w:rPr>
                <w:rFonts w:ascii="Arial" w:eastAsia="Arial" w:hAnsi="Arial" w:cs="Arial"/>
              </w:rPr>
            </w:pPr>
            <w:proofErr w:type="spellStart"/>
            <w:r>
              <w:rPr>
                <w:rFonts w:ascii="Arial" w:eastAsia="Arial" w:hAnsi="Arial" w:cs="Arial"/>
              </w:rPr>
              <w:t>Votre</w:t>
            </w:r>
            <w:proofErr w:type="spellEnd"/>
            <w:r>
              <w:rPr>
                <w:rFonts w:ascii="Arial" w:eastAsia="Arial" w:hAnsi="Arial" w:cs="Arial"/>
              </w:rPr>
              <w:t xml:space="preserve"> </w:t>
            </w:r>
            <w:proofErr w:type="spellStart"/>
            <w:r>
              <w:rPr>
                <w:rFonts w:ascii="Arial" w:eastAsia="Arial" w:hAnsi="Arial" w:cs="Arial"/>
              </w:rPr>
              <w:t>propre</w:t>
            </w:r>
            <w:proofErr w:type="spellEnd"/>
            <w:r>
              <w:rPr>
                <w:rFonts w:ascii="Arial" w:eastAsia="Arial" w:hAnsi="Arial" w:cs="Arial"/>
              </w:rPr>
              <w:t xml:space="preserve"> </w:t>
            </w:r>
            <w:proofErr w:type="spellStart"/>
            <w:r>
              <w:rPr>
                <w:rFonts w:ascii="Arial" w:eastAsia="Arial" w:hAnsi="Arial" w:cs="Arial"/>
              </w:rPr>
              <w:t>nom</w:t>
            </w:r>
            <w:proofErr w:type="spellEnd"/>
          </w:p>
          <w:p w:rsidR="00E25956" w:rsidRPr="003328BB" w:rsidRDefault="00E82FCA">
            <w:pPr>
              <w:numPr>
                <w:ilvl w:val="0"/>
                <w:numId w:val="5"/>
              </w:numPr>
              <w:spacing w:after="0"/>
              <w:ind w:left="0" w:hanging="2"/>
              <w:rPr>
                <w:rFonts w:ascii="Arial" w:eastAsia="Arial" w:hAnsi="Arial" w:cs="Arial"/>
                <w:lang w:val="es-ES"/>
              </w:rPr>
            </w:pPr>
            <w:r w:rsidRPr="003328BB">
              <w:rPr>
                <w:rFonts w:ascii="Arial" w:eastAsia="Arial" w:hAnsi="Arial" w:cs="Arial"/>
                <w:lang w:val="es-ES"/>
              </w:rPr>
              <w:t>Une ligne aléatoire de chiffres et de lettres que vous pourriez écrire sur une feuille de papier pour vous en souvenir</w:t>
            </w:r>
          </w:p>
          <w:p w:rsidR="00E25956" w:rsidRDefault="00E82FCA">
            <w:pPr>
              <w:numPr>
                <w:ilvl w:val="0"/>
                <w:numId w:val="5"/>
              </w:numPr>
              <w:spacing w:after="0"/>
              <w:ind w:left="0" w:hanging="2"/>
              <w:rPr>
                <w:rFonts w:ascii="Arial" w:eastAsia="Arial" w:hAnsi="Arial" w:cs="Arial"/>
              </w:rPr>
            </w:pPr>
            <w:proofErr w:type="spellStart"/>
            <w:r>
              <w:rPr>
                <w:rFonts w:ascii="Arial" w:eastAsia="Arial" w:hAnsi="Arial" w:cs="Arial"/>
              </w:rPr>
              <w:t>Votre</w:t>
            </w:r>
            <w:proofErr w:type="spellEnd"/>
            <w:r>
              <w:rPr>
                <w:rFonts w:ascii="Arial" w:eastAsia="Arial" w:hAnsi="Arial" w:cs="Arial"/>
              </w:rPr>
              <w:t xml:space="preserve"> </w:t>
            </w:r>
            <w:proofErr w:type="spellStart"/>
            <w:r>
              <w:rPr>
                <w:rFonts w:ascii="Arial" w:eastAsia="Arial" w:hAnsi="Arial" w:cs="Arial"/>
              </w:rPr>
              <w:t>numéro</w:t>
            </w:r>
            <w:proofErr w:type="spellEnd"/>
            <w:r>
              <w:rPr>
                <w:rFonts w:ascii="Arial" w:eastAsia="Arial" w:hAnsi="Arial" w:cs="Arial"/>
              </w:rPr>
              <w:t xml:space="preserve"> de </w:t>
            </w:r>
            <w:proofErr w:type="spellStart"/>
            <w:r>
              <w:rPr>
                <w:rFonts w:ascii="Arial" w:eastAsia="Arial" w:hAnsi="Arial" w:cs="Arial"/>
              </w:rPr>
              <w:t>sécurité</w:t>
            </w:r>
            <w:proofErr w:type="spellEnd"/>
            <w:r>
              <w:rPr>
                <w:rFonts w:ascii="Arial" w:eastAsia="Arial" w:hAnsi="Arial" w:cs="Arial"/>
              </w:rPr>
              <w:t xml:space="preserve"> sociale</w:t>
            </w:r>
          </w:p>
          <w:p w:rsidR="00E25956" w:rsidRDefault="00E25956">
            <w:pPr>
              <w:spacing w:after="0"/>
              <w:ind w:left="0" w:hanging="2"/>
              <w:rPr>
                <w:rFonts w:ascii="Arial" w:eastAsia="Arial" w:hAnsi="Arial" w:cs="Arial"/>
              </w:rPr>
            </w:pPr>
          </w:p>
          <w:p w:rsidR="00E25956" w:rsidRDefault="00E82FCA">
            <w:pPr>
              <w:spacing w:after="0"/>
              <w:ind w:left="0" w:hanging="2"/>
              <w:rPr>
                <w:rFonts w:ascii="Arial" w:eastAsia="Arial" w:hAnsi="Arial" w:cs="Arial"/>
                <w:b/>
              </w:rPr>
            </w:pPr>
            <w:r>
              <w:rPr>
                <w:rFonts w:ascii="Arial" w:eastAsia="Arial" w:hAnsi="Arial" w:cs="Arial"/>
                <w:b/>
              </w:rPr>
              <w:t xml:space="preserve">Bonne </w:t>
            </w:r>
            <w:proofErr w:type="spellStart"/>
            <w:proofErr w:type="gramStart"/>
            <w:r>
              <w:rPr>
                <w:rFonts w:ascii="Arial" w:eastAsia="Arial" w:hAnsi="Arial" w:cs="Arial"/>
                <w:b/>
              </w:rPr>
              <w:t>réponse</w:t>
            </w:r>
            <w:proofErr w:type="spellEnd"/>
            <w:r>
              <w:rPr>
                <w:rFonts w:ascii="Arial" w:eastAsia="Arial" w:hAnsi="Arial" w:cs="Arial"/>
                <w:b/>
              </w:rPr>
              <w:t xml:space="preserve"> :</w:t>
            </w:r>
            <w:proofErr w:type="gramEnd"/>
            <w:r>
              <w:rPr>
                <w:rFonts w:ascii="Arial" w:eastAsia="Arial" w:hAnsi="Arial" w:cs="Arial"/>
                <w:b/>
              </w:rPr>
              <w:t xml:space="preserve"> B</w:t>
            </w:r>
          </w:p>
          <w:p w:rsidR="00E25956" w:rsidRDefault="00E25956">
            <w:pPr>
              <w:spacing w:after="0"/>
              <w:ind w:left="0" w:hanging="2"/>
              <w:rPr>
                <w:rFonts w:ascii="Arial" w:eastAsia="Arial" w:hAnsi="Arial" w:cs="Arial"/>
                <w:color w:val="000000"/>
              </w:rPr>
            </w:pPr>
          </w:p>
          <w:p w:rsidR="00E25956" w:rsidRPr="003328BB" w:rsidRDefault="00E82FCA">
            <w:pPr>
              <w:spacing w:after="0"/>
              <w:ind w:left="0" w:hanging="2"/>
              <w:rPr>
                <w:rFonts w:ascii="Arial" w:eastAsia="Arial" w:hAnsi="Arial" w:cs="Arial"/>
                <w:lang w:val="es-ES"/>
              </w:rPr>
            </w:pPr>
            <w:r w:rsidRPr="003328BB">
              <w:rPr>
                <w:rFonts w:ascii="Arial" w:eastAsia="Arial" w:hAnsi="Arial" w:cs="Arial"/>
                <w:lang w:val="es-ES"/>
              </w:rPr>
              <w:t>5) Protégez-vous vos informations personnelles lorsque vous utilisez les réseaux sociaux</w:t>
            </w:r>
          </w:p>
          <w:p w:rsidR="00E25956" w:rsidRPr="003328BB" w:rsidRDefault="00E25956">
            <w:pPr>
              <w:spacing w:after="0"/>
              <w:ind w:left="0" w:hanging="2"/>
              <w:rPr>
                <w:rFonts w:ascii="Arial" w:eastAsia="Arial" w:hAnsi="Arial" w:cs="Arial"/>
                <w:lang w:val="es-ES"/>
              </w:rPr>
            </w:pPr>
          </w:p>
          <w:p w:rsidR="00E25956" w:rsidRDefault="00E82FCA">
            <w:pPr>
              <w:numPr>
                <w:ilvl w:val="0"/>
                <w:numId w:val="8"/>
              </w:numPr>
              <w:spacing w:after="0"/>
              <w:ind w:left="0" w:hanging="2"/>
              <w:rPr>
                <w:rFonts w:ascii="Arial" w:eastAsia="Arial" w:hAnsi="Arial" w:cs="Arial"/>
              </w:rPr>
            </w:pPr>
            <w:proofErr w:type="spellStart"/>
            <w:r>
              <w:rPr>
                <w:rFonts w:ascii="Arial" w:eastAsia="Arial" w:hAnsi="Arial" w:cs="Arial"/>
              </w:rPr>
              <w:t>Oui</w:t>
            </w:r>
            <w:proofErr w:type="spellEnd"/>
          </w:p>
          <w:p w:rsidR="00E25956" w:rsidRDefault="00E82FCA">
            <w:pPr>
              <w:numPr>
                <w:ilvl w:val="0"/>
                <w:numId w:val="8"/>
              </w:numPr>
              <w:spacing w:after="0"/>
              <w:ind w:left="0" w:hanging="2"/>
              <w:rPr>
                <w:rFonts w:ascii="Arial" w:eastAsia="Arial" w:hAnsi="Arial" w:cs="Arial"/>
              </w:rPr>
            </w:pPr>
            <w:r>
              <w:rPr>
                <w:rFonts w:ascii="Arial" w:eastAsia="Arial" w:hAnsi="Arial" w:cs="Arial"/>
              </w:rPr>
              <w:t>Non</w:t>
            </w:r>
          </w:p>
          <w:p w:rsidR="00E25956" w:rsidRDefault="00E82FCA">
            <w:pPr>
              <w:numPr>
                <w:ilvl w:val="0"/>
                <w:numId w:val="8"/>
              </w:numPr>
              <w:spacing w:after="0"/>
              <w:ind w:left="0" w:hanging="2"/>
              <w:rPr>
                <w:rFonts w:ascii="Arial" w:eastAsia="Arial" w:hAnsi="Arial" w:cs="Arial"/>
              </w:rPr>
            </w:pPr>
            <w:proofErr w:type="spellStart"/>
            <w:r>
              <w:rPr>
                <w:rFonts w:ascii="Arial" w:eastAsia="Arial" w:hAnsi="Arial" w:cs="Arial"/>
              </w:rPr>
              <w:lastRenderedPageBreak/>
              <w:t>Pas</w:t>
            </w:r>
            <w:proofErr w:type="spellEnd"/>
            <w:r>
              <w:rPr>
                <w:rFonts w:ascii="Arial" w:eastAsia="Arial" w:hAnsi="Arial" w:cs="Arial"/>
              </w:rPr>
              <w:t xml:space="preserve"> </w:t>
            </w:r>
            <w:proofErr w:type="spellStart"/>
            <w:r>
              <w:rPr>
                <w:rFonts w:ascii="Arial" w:eastAsia="Arial" w:hAnsi="Arial" w:cs="Arial"/>
              </w:rPr>
              <w:t>certain</w:t>
            </w:r>
            <w:proofErr w:type="spellEnd"/>
          </w:p>
          <w:p w:rsidR="00E25956" w:rsidRDefault="00E25956">
            <w:pPr>
              <w:spacing w:after="0"/>
              <w:ind w:left="0" w:hanging="2"/>
              <w:rPr>
                <w:rFonts w:ascii="Arial" w:eastAsia="Arial" w:hAnsi="Arial" w:cs="Arial"/>
              </w:rPr>
            </w:pPr>
          </w:p>
          <w:p w:rsidR="00E25956" w:rsidRPr="003328BB" w:rsidRDefault="00E82FCA">
            <w:pPr>
              <w:spacing w:after="240"/>
              <w:ind w:left="0" w:hanging="2"/>
              <w:rPr>
                <w:rFonts w:ascii="Arial Rounded" w:eastAsia="Arial Rounded" w:hAnsi="Arial Rounded" w:cs="Arial Rounded"/>
                <w:b/>
                <w:lang w:val="es-ES"/>
              </w:rPr>
            </w:pPr>
            <w:r w:rsidRPr="003328BB">
              <w:rPr>
                <w:rFonts w:ascii="Arial" w:eastAsia="Arial" w:hAnsi="Arial" w:cs="Arial"/>
                <w:b/>
                <w:lang w:val="es-ES"/>
              </w:rPr>
              <w:t>Bonne réponse : Facultatif, toutes les réponses sont correctes</w:t>
            </w:r>
          </w:p>
        </w:tc>
      </w:tr>
      <w:tr w:rsidR="00E25956" w:rsidRPr="003328BB">
        <w:trPr>
          <w:trHeight w:val="454"/>
        </w:trPr>
        <w:tc>
          <w:tcPr>
            <w:tcW w:w="2685" w:type="dxa"/>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Matériel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7080" w:type="dxa"/>
            <w:tcMar>
              <w:top w:w="28" w:type="dxa"/>
              <w:left w:w="108" w:type="dxa"/>
              <w:bottom w:w="28" w:type="dxa"/>
              <w:right w:w="108" w:type="dxa"/>
            </w:tcMar>
            <w:vAlign w:val="center"/>
          </w:tcPr>
          <w:p w:rsidR="00E25956" w:rsidRPr="003328BB" w:rsidRDefault="00E82FCA">
            <w:pPr>
              <w:ind w:left="0" w:hanging="2"/>
              <w:rPr>
                <w:rFonts w:ascii="Arial Rounded" w:eastAsia="Arial Rounded" w:hAnsi="Arial Rounded" w:cs="Arial Rounded"/>
                <w:b/>
                <w:lang w:val="es-ES"/>
              </w:rPr>
            </w:pPr>
            <w:r w:rsidRPr="003328BB">
              <w:rPr>
                <w:rFonts w:ascii="Arial" w:eastAsia="Arial" w:hAnsi="Arial" w:cs="Arial"/>
                <w:lang w:val="es-ES"/>
              </w:rPr>
              <w:t>Comment identifier les informations manquantes et les fausses nouvelles en ligne dans un contexte culturel pertinent_PPT_CDI</w:t>
            </w:r>
          </w:p>
        </w:tc>
      </w:tr>
      <w:tr w:rsidR="00E25956">
        <w:trPr>
          <w:trHeight w:val="454"/>
        </w:trPr>
        <w:tc>
          <w:tcPr>
            <w:tcW w:w="2685" w:type="dxa"/>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r>
              <w:rPr>
                <w:rFonts w:ascii="Arial Rounded" w:eastAsia="Arial Rounded" w:hAnsi="Arial Rounded" w:cs="Arial Rounded"/>
                <w:b/>
              </w:rPr>
              <w:t xml:space="preserve">PPT </w:t>
            </w:r>
            <w:proofErr w:type="spellStart"/>
            <w:r>
              <w:rPr>
                <w:rFonts w:ascii="Arial Rounded" w:eastAsia="Arial Rounded" w:hAnsi="Arial Rounded" w:cs="Arial Rounded"/>
                <w:b/>
              </w:rPr>
              <w:t>associés</w:t>
            </w:r>
            <w:proofErr w:type="spellEnd"/>
          </w:p>
        </w:tc>
        <w:tc>
          <w:tcPr>
            <w:tcW w:w="7080" w:type="dxa"/>
            <w:tcMar>
              <w:top w:w="28" w:type="dxa"/>
              <w:left w:w="108" w:type="dxa"/>
              <w:bottom w:w="28" w:type="dxa"/>
              <w:right w:w="108" w:type="dxa"/>
            </w:tcMar>
            <w:vAlign w:val="center"/>
          </w:tcPr>
          <w:p w:rsidR="00E25956" w:rsidRDefault="00E25956">
            <w:pPr>
              <w:ind w:left="0" w:hanging="2"/>
              <w:rPr>
                <w:rFonts w:ascii="Arial Rounded" w:eastAsia="Arial Rounded" w:hAnsi="Arial Rounded" w:cs="Arial Rounded"/>
                <w:b/>
              </w:rPr>
            </w:pPr>
          </w:p>
        </w:tc>
      </w:tr>
      <w:tr w:rsidR="00E25956">
        <w:trPr>
          <w:trHeight w:val="454"/>
        </w:trPr>
        <w:tc>
          <w:tcPr>
            <w:tcW w:w="2685" w:type="dxa"/>
            <w:shd w:val="clear" w:color="auto" w:fill="FFD966"/>
            <w:tcMar>
              <w:top w:w="28" w:type="dxa"/>
              <w:left w:w="108" w:type="dxa"/>
              <w:bottom w:w="28" w:type="dxa"/>
              <w:right w:w="108" w:type="dxa"/>
            </w:tcMar>
            <w:vAlign w:val="center"/>
          </w:tcPr>
          <w:p w:rsidR="00E25956" w:rsidRDefault="00E82FCA">
            <w:pPr>
              <w:ind w:left="0" w:hanging="2"/>
              <w:rPr>
                <w:rFonts w:ascii="Arial Rounded" w:eastAsia="Arial Rounded" w:hAnsi="Arial Rounded" w:cs="Arial Rounded"/>
                <w:b/>
              </w:rPr>
            </w:pPr>
            <w:proofErr w:type="spellStart"/>
            <w:r>
              <w:rPr>
                <w:rFonts w:ascii="Arial Rounded" w:eastAsia="Arial Rounded" w:hAnsi="Arial Rounded" w:cs="Arial Rounded"/>
                <w:b/>
              </w:rPr>
              <w:t>Lien</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référence</w:t>
            </w:r>
            <w:proofErr w:type="spellEnd"/>
          </w:p>
        </w:tc>
        <w:tc>
          <w:tcPr>
            <w:tcW w:w="7080" w:type="dxa"/>
            <w:tcMar>
              <w:top w:w="28" w:type="dxa"/>
              <w:left w:w="108" w:type="dxa"/>
              <w:bottom w:w="28" w:type="dxa"/>
              <w:right w:w="108" w:type="dxa"/>
            </w:tcMar>
            <w:vAlign w:val="center"/>
          </w:tcPr>
          <w:p w:rsidR="00E25956" w:rsidRDefault="00E25956">
            <w:pPr>
              <w:ind w:left="0" w:hanging="2"/>
              <w:rPr>
                <w:rFonts w:ascii="Arial Rounded" w:eastAsia="Arial Rounded" w:hAnsi="Arial Rounded" w:cs="Arial Rounded"/>
                <w:b/>
              </w:rPr>
            </w:pPr>
          </w:p>
        </w:tc>
      </w:tr>
      <w:tr w:rsidR="00E25956">
        <w:trPr>
          <w:trHeight w:val="1225"/>
        </w:trPr>
        <w:tc>
          <w:tcPr>
            <w:tcW w:w="2685" w:type="dxa"/>
            <w:shd w:val="clear" w:color="auto" w:fill="FFD966"/>
            <w:tcMar>
              <w:top w:w="28" w:type="dxa"/>
              <w:left w:w="108" w:type="dxa"/>
              <w:bottom w:w="28" w:type="dxa"/>
              <w:right w:w="108" w:type="dxa"/>
            </w:tcMar>
            <w:vAlign w:val="center"/>
          </w:tcPr>
          <w:p w:rsidR="00E25956" w:rsidRPr="003328BB" w:rsidRDefault="00E82FCA">
            <w:pPr>
              <w:ind w:left="0" w:hanging="2"/>
              <w:rPr>
                <w:rFonts w:ascii="Arial Rounded" w:eastAsia="Arial Rounded" w:hAnsi="Arial Rounded" w:cs="Arial Rounded"/>
                <w:b/>
                <w:lang w:val="es-ES"/>
              </w:rPr>
            </w:pPr>
            <w:r w:rsidRPr="003328BB">
              <w:rPr>
                <w:rFonts w:ascii="Arial Rounded" w:eastAsia="Arial Rounded" w:hAnsi="Arial Rounded" w:cs="Arial Rounded"/>
                <w:b/>
                <w:lang w:val="es-ES"/>
              </w:rPr>
              <w:t>Vidéo au format YouTube (le cas échéant)</w:t>
            </w:r>
          </w:p>
        </w:tc>
        <w:tc>
          <w:tcPr>
            <w:tcW w:w="7080" w:type="dxa"/>
            <w:tcMar>
              <w:top w:w="28" w:type="dxa"/>
              <w:left w:w="108" w:type="dxa"/>
              <w:bottom w:w="28" w:type="dxa"/>
              <w:right w:w="108" w:type="dxa"/>
            </w:tcMar>
            <w:vAlign w:val="center"/>
          </w:tcPr>
          <w:p w:rsidR="00E25956" w:rsidRDefault="00E82FCA">
            <w:pPr>
              <w:ind w:left="0" w:hanging="2"/>
              <w:rPr>
                <w:rFonts w:ascii="Arial" w:eastAsia="Arial" w:hAnsi="Arial" w:cs="Arial"/>
                <w:u w:val="single"/>
              </w:rPr>
            </w:pPr>
            <w:hyperlink r:id="rId28">
              <w:r>
                <w:rPr>
                  <w:rFonts w:ascii="Arial" w:eastAsia="Arial" w:hAnsi="Arial" w:cs="Arial"/>
                  <w:color w:val="0000FF"/>
                  <w:u w:val="single"/>
                </w:rPr>
                <w:t>https://youtu.be/vPAW5j_L4-c</w:t>
              </w:r>
            </w:hyperlink>
          </w:p>
          <w:p w:rsidR="00E25956" w:rsidRDefault="00E82FCA">
            <w:pPr>
              <w:ind w:left="0" w:hanging="2"/>
              <w:rPr>
                <w:rFonts w:ascii="Arial Rounded" w:eastAsia="Arial Rounded" w:hAnsi="Arial Rounded" w:cs="Arial Rounded"/>
                <w:b/>
              </w:rPr>
            </w:pPr>
            <w:hyperlink r:id="rId29">
              <w:r>
                <w:rPr>
                  <w:rFonts w:ascii="Arial" w:eastAsia="Arial" w:hAnsi="Arial" w:cs="Arial"/>
                  <w:color w:val="0000FF"/>
                  <w:u w:val="single"/>
                </w:rPr>
                <w:t>https://www.youtube.com/watch?v=0yL-k5nB65o</w:t>
              </w:r>
            </w:hyperlink>
          </w:p>
        </w:tc>
      </w:tr>
    </w:tbl>
    <w:p w:rsidR="00E25956" w:rsidRDefault="00E25956">
      <w:pPr>
        <w:ind w:left="0" w:hanging="2"/>
        <w:rPr>
          <w:rFonts w:ascii="Arial Rounded" w:eastAsia="Arial Rounded" w:hAnsi="Arial Rounded" w:cs="Arial Rounded"/>
          <w:b/>
        </w:rPr>
      </w:pPr>
    </w:p>
    <w:p w:rsidR="00E25956" w:rsidRDefault="00E25956">
      <w:pPr>
        <w:ind w:left="0" w:hanging="2"/>
        <w:rPr>
          <w:rFonts w:ascii="Arial Rounded" w:eastAsia="Arial Rounded" w:hAnsi="Arial Rounded" w:cs="Arial Rounded"/>
          <w:b/>
        </w:rPr>
      </w:pPr>
    </w:p>
    <w:p w:rsidR="00E25956" w:rsidRDefault="00E25956">
      <w:pPr>
        <w:ind w:left="0" w:hanging="2"/>
      </w:pPr>
    </w:p>
    <w:p w:rsidR="00E25956" w:rsidRDefault="00E25956">
      <w:pPr>
        <w:ind w:left="0" w:hanging="2"/>
      </w:pPr>
    </w:p>
    <w:sectPr w:rsidR="00E25956">
      <w:headerReference w:type="even" r:id="rId30"/>
      <w:headerReference w:type="default" r:id="rId31"/>
      <w:footerReference w:type="even" r:id="rId32"/>
      <w:footerReference w:type="default" r:id="rId33"/>
      <w:headerReference w:type="first" r:id="rId34"/>
      <w:footerReference w:type="firs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CA" w:rsidRDefault="00E82FCA">
      <w:pPr>
        <w:spacing w:after="0" w:line="240" w:lineRule="auto"/>
        <w:ind w:left="0" w:hanging="2"/>
      </w:pPr>
      <w:r>
        <w:separator/>
      </w:r>
    </w:p>
  </w:endnote>
  <w:endnote w:type="continuationSeparator" w:id="0">
    <w:p w:rsidR="00E82FCA" w:rsidRDefault="00E82F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BB" w:rsidRDefault="003328BB">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BB" w:rsidRPr="00A45788" w:rsidRDefault="003328BB" w:rsidP="003328BB">
    <w:pPr>
      <w:pBdr>
        <w:top w:val="nil"/>
        <w:left w:val="nil"/>
        <w:bottom w:val="nil"/>
        <w:right w:val="nil"/>
        <w:between w:val="nil"/>
      </w:pBdr>
      <w:tabs>
        <w:tab w:val="center" w:pos="4819"/>
        <w:tab w:val="right" w:pos="9638"/>
      </w:tabs>
      <w:ind w:left="0" w:right="-1792" w:hanging="2"/>
      <w:rPr>
        <w:color w:val="000000"/>
        <w:sz w:val="20"/>
        <w:szCs w:val="20"/>
        <w:lang w:val="en-GB"/>
      </w:rPr>
    </w:pPr>
    <w:bookmarkStart w:id="2" w:name="_GoBack"/>
    <w:r w:rsidRPr="004016B7">
      <w:rPr>
        <w:noProof/>
        <w:sz w:val="18"/>
        <w:lang w:eastAsia="it-IT"/>
      </w:rPr>
      <w:drawing>
        <wp:anchor distT="0" distB="0" distL="114300" distR="114300" simplePos="0" relativeHeight="251660288" behindDoc="1" locked="0" layoutInCell="1" allowOverlap="1" wp14:anchorId="6CCFD455" wp14:editId="7C11B803">
          <wp:simplePos x="0" y="0"/>
          <wp:positionH relativeFrom="margin">
            <wp:posOffset>-1114425</wp:posOffset>
          </wp:positionH>
          <wp:positionV relativeFrom="paragraph">
            <wp:posOffset>564515</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4016B7">
      <w:rPr>
        <w:noProof/>
        <w:sz w:val="18"/>
        <w:lang w:eastAsia="it-IT"/>
      </w:rPr>
      <w:drawing>
        <wp:anchor distT="0" distB="0" distL="114300" distR="114300" simplePos="0" relativeHeight="251659264" behindDoc="0" locked="0" layoutInCell="1" allowOverlap="1" wp14:anchorId="7586769B" wp14:editId="42811357">
          <wp:simplePos x="0" y="0"/>
          <wp:positionH relativeFrom="margin">
            <wp:posOffset>-1034415</wp:posOffset>
          </wp:positionH>
          <wp:positionV relativeFrom="paragraph">
            <wp:posOffset>15240</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rsidR="00E25956" w:rsidRPr="003328BB" w:rsidRDefault="003328BB" w:rsidP="003328BB">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BB" w:rsidRDefault="003328BB">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CA" w:rsidRDefault="00E82FCA">
      <w:pPr>
        <w:spacing w:after="0" w:line="240" w:lineRule="auto"/>
        <w:ind w:left="0" w:hanging="2"/>
      </w:pPr>
      <w:r>
        <w:separator/>
      </w:r>
    </w:p>
  </w:footnote>
  <w:footnote w:type="continuationSeparator" w:id="0">
    <w:p w:rsidR="00E82FCA" w:rsidRDefault="00E82FC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BB" w:rsidRDefault="003328BB">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56" w:rsidRDefault="00E25956">
    <w:pPr>
      <w:ind w:left="0" w:hanging="2"/>
      <w:jc w:val="center"/>
    </w:pPr>
  </w:p>
  <w:p w:rsidR="00E25956" w:rsidRDefault="00E82FC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00101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E25956" w:rsidRDefault="00E2595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E25956" w:rsidRPr="003328BB" w:rsidRDefault="00E82FC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r w:rsidRPr="003328BB">
      <w:rPr>
        <w:b/>
        <w:color w:val="000000"/>
        <w:sz w:val="24"/>
        <w:szCs w:val="24"/>
        <w:lang w:val="es-ES"/>
      </w:rPr>
      <w:t>LA SÉCURITÉ EN LIGNE DES SENIORS POUR LA CRÉATIVITÉ</w:t>
    </w:r>
  </w:p>
  <w:p w:rsidR="00E25956" w:rsidRPr="003328BB" w:rsidRDefault="00E2595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p>
  <w:p w:rsidR="00E25956" w:rsidRDefault="00E82FC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E25956" w:rsidRDefault="00E2595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E25956" w:rsidRDefault="00E2595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BB" w:rsidRDefault="003328BB">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CBE"/>
    <w:multiLevelType w:val="multilevel"/>
    <w:tmpl w:val="2AE4C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92B5E"/>
    <w:multiLevelType w:val="multilevel"/>
    <w:tmpl w:val="DE228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116A48"/>
    <w:multiLevelType w:val="multilevel"/>
    <w:tmpl w:val="2D60360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9A43106"/>
    <w:multiLevelType w:val="multilevel"/>
    <w:tmpl w:val="D778B0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3C12D8"/>
    <w:multiLevelType w:val="multilevel"/>
    <w:tmpl w:val="36A250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937F5C"/>
    <w:multiLevelType w:val="multilevel"/>
    <w:tmpl w:val="5D8049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EB0E77"/>
    <w:multiLevelType w:val="multilevel"/>
    <w:tmpl w:val="1542F9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272BDF"/>
    <w:multiLevelType w:val="multilevel"/>
    <w:tmpl w:val="83F84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B27740"/>
    <w:multiLevelType w:val="multilevel"/>
    <w:tmpl w:val="6912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2B2041"/>
    <w:multiLevelType w:val="multilevel"/>
    <w:tmpl w:val="1F8A3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797E15"/>
    <w:multiLevelType w:val="multilevel"/>
    <w:tmpl w:val="90F45A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9"/>
  </w:num>
  <w:num w:numId="3">
    <w:abstractNumId w:val="3"/>
  </w:num>
  <w:num w:numId="4">
    <w:abstractNumId w:val="10"/>
  </w:num>
  <w:num w:numId="5">
    <w:abstractNumId w:val="5"/>
  </w:num>
  <w:num w:numId="6">
    <w:abstractNumId w:val="8"/>
  </w:num>
  <w:num w:numId="7">
    <w:abstractNumId w:val="4"/>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6"/>
    <w:rsid w:val="003328BB"/>
    <w:rsid w:val="00E25956"/>
    <w:rsid w:val="00E82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F667248D-D59A-4384-9441-A001BD45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link w:val="TestocommentoCarattere"/>
    <w:uiPriority w:val="99"/>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styleId="Enfasigrassetto">
    <w:name w:val="Strong"/>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lang w:eastAsia="en-US"/>
    </w:rPr>
  </w:style>
  <w:style w:type="paragraph" w:styleId="Paragrafoelenco">
    <w:name w:val="List Paragraph"/>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TestocommentoCarattere">
    <w:name w:val="Testo commento Carattere"/>
    <w:basedOn w:val="Carpredefinitoparagrafo"/>
    <w:link w:val="Testocommento"/>
    <w:uiPriority w:val="99"/>
    <w:rsid w:val="00FE0F3F"/>
    <w:rPr>
      <w:position w:val="-1"/>
      <w:sz w:val="20"/>
      <w:szCs w:val="20"/>
      <w:lang w:eastAsia="en-US"/>
    </w:r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table" w:customStyle="1" w:styleId="a6">
    <w:basedOn w:val="Tabellanormale"/>
    <w:tblPr>
      <w:tblStyleRowBandSize w:val="1"/>
      <w:tblStyleColBandSize w:val="1"/>
    </w:tblPr>
  </w:style>
  <w:style w:type="table" w:customStyle="1" w:styleId="a7">
    <w:basedOn w:val="Tabellanormale"/>
    <w:tblPr>
      <w:tblStyleRowBandSize w:val="1"/>
      <w:tblStyleColBandSize w:val="1"/>
    </w:tblPr>
  </w:style>
  <w:style w:type="table" w:customStyle="1" w:styleId="a8">
    <w:basedOn w:val="Tabellanormale"/>
    <w:tblPr>
      <w:tblStyleRowBandSize w:val="1"/>
      <w:tblStyleColBandSize w:val="1"/>
    </w:tblPr>
  </w:style>
  <w:style w:type="character" w:customStyle="1" w:styleId="PidipaginaCarattere">
    <w:name w:val="Piè di pagina Carattere"/>
    <w:basedOn w:val="Carpredefinitoparagrafo"/>
    <w:link w:val="Pidipagina"/>
    <w:uiPriority w:val="99"/>
    <w:rsid w:val="003328BB"/>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n.unesco.org/sites/default/files/journalism_fake_news_disinformation_print_friendly_0.pdf" TargetMode="External"/><Relationship Id="rId26" Type="http://schemas.openxmlformats.org/officeDocument/2006/relationships/hyperlink" Target="https://www.frontiersin.org/research-topics/23019/the-psychology-of-fake-news-on-social-media-who-falls-for-it-who-shares-it-why-and-can-we-help-users" TargetMode="External"/><Relationship Id="rId21" Type="http://schemas.openxmlformats.org/officeDocument/2006/relationships/hyperlink" Target="https://academicguides.waldenu.edu/library/fakenews/examp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esearchgate.net/publication/336951206_Fake_news_Acceptance_by_demographics_and_culture_on_social_media" TargetMode="External"/><Relationship Id="rId25" Type="http://schemas.openxmlformats.org/officeDocument/2006/relationships/hyperlink" Target="https://call-for-papers.sas.upenn.edu/cfp/2021/06/28/if-its-on-the-internet-it-must-be-true-the-socio-cultural-impact-of-fake-new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parl.europa.eu/RegData/etudes/BRIE/2021/690570/EPRS_BRI(2021)690570_EN.pdf" TargetMode="External"/><Relationship Id="rId20" Type="http://schemas.openxmlformats.org/officeDocument/2006/relationships/hyperlink" Target="https://www.kdd.org/exploration_files/8._CR.10.Misinformation_in_social_media_-_Final.pdf" TargetMode="External"/><Relationship Id="rId29" Type="http://schemas.openxmlformats.org/officeDocument/2006/relationships/hyperlink" Target="https://www.youtube.com/watch?v=0yL-k5nB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en.wikipedia.org/wiki/Fake_new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tools.com/pages/article/fake-news.htm" TargetMode="External"/><Relationship Id="rId23" Type="http://schemas.openxmlformats.org/officeDocument/2006/relationships/hyperlink" Target="https://www.europarl.europa.eu/thinktank/en/document/EPRS_BRI(2021)690570" TargetMode="External"/><Relationship Id="rId28" Type="http://schemas.openxmlformats.org/officeDocument/2006/relationships/hyperlink" Target="https://youtu.be/vPAW5j_L4-c"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nature.com/articles/s41586-021-0334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uroparl.europa.eu/RegData/etudes/BRIE/2021/690570/EPRS_BRI(2021)690570_EN.pdf" TargetMode="External"/><Relationship Id="rId27" Type="http://schemas.openxmlformats.org/officeDocument/2006/relationships/hyperlink" Target="https://researchguides.austincc.edu/c.php?g=612891&amp;p=42580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lQSz5Zg0DFIdDDixjBl/4fE3Q==">AMUW2mW23d7FKzSgDotSvVCzXonBKXKzbIX/nFBE0OsFEUXOZv5vLz3d16rUp/kh9VolY8h5N351IAS+kZZoaCGaeiG6ODQJ3/VL2QreEQy0BsGAMg4JUepU0Dnjz5zcjRqQr8E8xJnnqTP6UOYusHG7Yyamp/92/Q==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5225</Words>
  <Characters>29786</Characters>
  <Application>Microsoft Office Word</Application>
  <DocSecurity>0</DocSecurity>
  <Lines>248</Lines>
  <Paragraphs>69</Paragraphs>
  <ScaleCrop>false</ScaleCrop>
  <Company/>
  <LinksUpToDate>false</LinksUpToDate>
  <CharactersWithSpaces>34942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2021-08-31T13:14:00Z</dcterms:created>
  <dcterms:modified xsi:type="dcterms:W3CDTF">2022-08-09T09:24:00Z</dcterms:modified>
</cp:coreProperties>
</file>